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7AE6025D" w:rsidR="00C70A20" w:rsidRPr="007D6FE5" w:rsidRDefault="00CC4ED9" w:rsidP="00C70A20">
      <w:pPr>
        <w:jc w:val="center"/>
        <w:rPr>
          <w:b/>
          <w:sz w:val="40"/>
          <w:szCs w:val="40"/>
        </w:rPr>
      </w:pPr>
      <w:r>
        <w:rPr>
          <w:b/>
          <w:sz w:val="40"/>
          <w:szCs w:val="40"/>
        </w:rPr>
        <w:t>1</w:t>
      </w:r>
      <w:r w:rsidR="00D460BF">
        <w:rPr>
          <w:b/>
          <w:sz w:val="40"/>
          <w:szCs w:val="40"/>
        </w:rPr>
        <w:t>7</w:t>
      </w:r>
      <w:r w:rsidR="000214CF">
        <w:rPr>
          <w:b/>
          <w:sz w:val="40"/>
          <w:szCs w:val="40"/>
        </w:rPr>
        <w:t>.</w:t>
      </w:r>
      <w:r w:rsidR="00A646EC">
        <w:rPr>
          <w:b/>
          <w:sz w:val="40"/>
          <w:szCs w:val="40"/>
        </w:rPr>
        <w:t>0</w:t>
      </w:r>
      <w:r w:rsidR="007414BE">
        <w:rPr>
          <w:b/>
          <w:sz w:val="40"/>
          <w:szCs w:val="40"/>
        </w:rPr>
        <w:t>4</w:t>
      </w:r>
      <w:r w:rsidR="00A646EC">
        <w:rPr>
          <w:b/>
          <w:sz w:val="40"/>
          <w:szCs w:val="40"/>
        </w:rPr>
        <w:t>.</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7306105"/>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1D57FFE4" w14:textId="51D63609" w:rsidR="00E56C6E" w:rsidRPr="00E56C6E" w:rsidRDefault="00E56C6E" w:rsidP="009F59D7">
      <w:pPr>
        <w:numPr>
          <w:ilvl w:val="0"/>
          <w:numId w:val="25"/>
        </w:numPr>
        <w:jc w:val="left"/>
        <w:rPr>
          <w:i/>
        </w:rPr>
      </w:pPr>
      <w:r w:rsidRPr="00E56C6E">
        <w:rPr>
          <w:i/>
        </w:rPr>
        <w:t xml:space="preserve">Негосударственные пенсионные фонды (НПФ) по итогам 2025 года показали положительную средневзвешенную доходность по пенсионным накоплениям 14,0% и по пенсионным резервам - 16,2%, говорится в сообщении Банка России. </w:t>
      </w:r>
      <w:hyperlink w:anchor="_РИА_Финмаркет,_16.04.2026," w:history="1">
        <w:r w:rsidRPr="00E56C6E">
          <w:rPr>
            <w:rStyle w:val="a3"/>
            <w:i/>
          </w:rPr>
          <w:t xml:space="preserve">Об этом пишет РИА </w:t>
        </w:r>
        <w:proofErr w:type="spellStart"/>
        <w:r w:rsidRPr="00E56C6E">
          <w:rPr>
            <w:rStyle w:val="a3"/>
            <w:i/>
          </w:rPr>
          <w:t>Финмаркет</w:t>
        </w:r>
        <w:proofErr w:type="spellEnd"/>
      </w:hyperlink>
    </w:p>
    <w:p w14:paraId="378BD024" w14:textId="72870753" w:rsidR="009F59D7" w:rsidRPr="009F59D7" w:rsidRDefault="009F59D7" w:rsidP="009F59D7">
      <w:pPr>
        <w:numPr>
          <w:ilvl w:val="0"/>
          <w:numId w:val="25"/>
        </w:numPr>
        <w:jc w:val="left"/>
        <w:rPr>
          <w:i/>
        </w:rPr>
      </w:pPr>
      <w:r w:rsidRPr="009F59D7">
        <w:rPr>
          <w:i/>
        </w:rPr>
        <w:t xml:space="preserve">Группа депутатов и сенаторов внесла в Госдуму законопроект, который на постоянной основе закрепляет за ЦБ РФ полномочие по утверждению перечня государств и территорий, из которых не могут происходить владельцы и контролирующие лица российских финансовых организаций, </w:t>
      </w:r>
      <w:hyperlink w:anchor="_Интерфакс,_16.04.2026,_ЦБ" w:history="1">
        <w:r w:rsidRPr="009F59D7">
          <w:rPr>
            <w:rStyle w:val="a3"/>
            <w:i/>
          </w:rPr>
          <w:t>сообщает Интерфакс</w:t>
        </w:r>
      </w:hyperlink>
    </w:p>
    <w:p w14:paraId="67C9B192" w14:textId="19D911C7" w:rsidR="00A1463C" w:rsidRDefault="0007685C" w:rsidP="0007685C">
      <w:pPr>
        <w:numPr>
          <w:ilvl w:val="0"/>
          <w:numId w:val="25"/>
        </w:numPr>
        <w:jc w:val="left"/>
        <w:rPr>
          <w:i/>
        </w:rPr>
      </w:pPr>
      <w:proofErr w:type="spellStart"/>
      <w:r w:rsidRPr="0007685C">
        <w:rPr>
          <w:i/>
        </w:rPr>
        <w:t>Самозанятые</w:t>
      </w:r>
      <w:proofErr w:type="spellEnd"/>
      <w:r w:rsidRPr="0007685C">
        <w:rPr>
          <w:i/>
        </w:rPr>
        <w:t xml:space="preserve">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w:t>
      </w:r>
      <w:proofErr w:type="spellStart"/>
      <w:r w:rsidRPr="0007685C">
        <w:rPr>
          <w:i/>
        </w:rPr>
        <w:t>самозанятых</w:t>
      </w:r>
      <w:proofErr w:type="spellEnd"/>
      <w:r w:rsidRPr="0007685C">
        <w:rPr>
          <w:i/>
        </w:rPr>
        <w:t xml:space="preserve"> в систему пенсионного обеспечения, рассказал «Российской газете» президент Национальной ассоциации негосударственных пенсионных фондов (НАПФ) Сергей Беляков, </w:t>
      </w:r>
      <w:hyperlink w:anchor="_Ваш_Пенсионный_Брокер," w:history="1">
        <w:r w:rsidRPr="0007685C">
          <w:rPr>
            <w:rStyle w:val="a3"/>
            <w:i/>
          </w:rPr>
          <w:t>пишет Ваш Пенсионный Брокер</w:t>
        </w:r>
      </w:hyperlink>
    </w:p>
    <w:p w14:paraId="75DD8D61" w14:textId="5F0578A3" w:rsidR="000D5834" w:rsidRDefault="000D5834" w:rsidP="0007685C">
      <w:pPr>
        <w:numPr>
          <w:ilvl w:val="0"/>
          <w:numId w:val="25"/>
        </w:numPr>
        <w:jc w:val="left"/>
        <w:rPr>
          <w:i/>
        </w:rPr>
      </w:pPr>
      <w:r w:rsidRPr="000D5834">
        <w:rPr>
          <w:i/>
        </w:rPr>
        <w:t xml:space="preserve">Корпоративные пенсионные программы повышают лояльность сотрудников и поднимают вовлеченность на 30-35%. Такое мнение </w:t>
      </w:r>
      <w:hyperlink w:anchor="_Газета.Ru,_16.04.2026,_Назван" w:history="1">
        <w:r w:rsidRPr="000D5834">
          <w:rPr>
            <w:rStyle w:val="a3"/>
            <w:i/>
          </w:rPr>
          <w:t>в беседе с «</w:t>
        </w:r>
        <w:proofErr w:type="spellStart"/>
        <w:r w:rsidRPr="000D5834">
          <w:rPr>
            <w:rStyle w:val="a3"/>
            <w:i/>
          </w:rPr>
          <w:t>Газетой.Ru</w:t>
        </w:r>
        <w:proofErr w:type="spellEnd"/>
        <w:r w:rsidRPr="000D5834">
          <w:rPr>
            <w:rStyle w:val="a3"/>
            <w:i/>
          </w:rPr>
          <w:t>»</w:t>
        </w:r>
      </w:hyperlink>
      <w:r w:rsidRPr="000D5834">
        <w:rPr>
          <w:i/>
        </w:rPr>
        <w:t xml:space="preserve"> высказал доктор экономических наук, профессор кафедры математических методов в экономике РЭУ им. Г.В. Плеханова Никита Моисеев.</w:t>
      </w:r>
    </w:p>
    <w:p w14:paraId="26E91BB0" w14:textId="0BDBB5A2" w:rsidR="00FD0C6B" w:rsidRDefault="00FD0C6B" w:rsidP="0007685C">
      <w:pPr>
        <w:numPr>
          <w:ilvl w:val="0"/>
          <w:numId w:val="25"/>
        </w:numPr>
        <w:jc w:val="left"/>
        <w:rPr>
          <w:i/>
        </w:rPr>
      </w:pPr>
      <w:r w:rsidRPr="00FD0C6B">
        <w:rPr>
          <w:i/>
        </w:rPr>
        <w:t xml:space="preserve">Корпоративные пенсионные программы и Программа долгосрочных сбережений постепенно превращаются из дополнительной опции в ключевой инструмент поддержания дохода после выхода на пенсию, отмечают </w:t>
      </w:r>
      <w:hyperlink w:anchor="_Компания,_16.04.2026,_Уйти" w:history="1">
        <w:r w:rsidRPr="00FD0C6B">
          <w:rPr>
            <w:rStyle w:val="a3"/>
            <w:i/>
          </w:rPr>
          <w:t>опрошенные журналом «Компания»</w:t>
        </w:r>
      </w:hyperlink>
      <w:r w:rsidRPr="00FD0C6B">
        <w:rPr>
          <w:i/>
        </w:rPr>
        <w:t xml:space="preserve"> эксперты. Они указывают на рост взносов в негосударственные пенсионные фонды, повышение внимания к долгосрочным накоплениям и усиливающуюся роль работодателей в формировании будущих доходов сотрудников.</w:t>
      </w:r>
    </w:p>
    <w:p w14:paraId="570C4198" w14:textId="56D11873" w:rsidR="00945885" w:rsidRDefault="00945885" w:rsidP="0007685C">
      <w:pPr>
        <w:numPr>
          <w:ilvl w:val="0"/>
          <w:numId w:val="25"/>
        </w:numPr>
        <w:jc w:val="left"/>
        <w:rPr>
          <w:i/>
        </w:rPr>
      </w:pPr>
      <w:r w:rsidRPr="00945885">
        <w:rPr>
          <w:i/>
        </w:rPr>
        <w:t xml:space="preserve">Почти 600 тысяч россиян получили пенсионные накопления разовой выплатой в 2025 году, ее средний размер составил почти 80 тысяч рублей, </w:t>
      </w:r>
      <w:hyperlink w:anchor="_РИА_Новости,_16.04.2026," w:history="1">
        <w:r w:rsidRPr="00945885">
          <w:rPr>
            <w:rStyle w:val="a3"/>
            <w:i/>
          </w:rPr>
          <w:t>сообщили РИА Новости</w:t>
        </w:r>
      </w:hyperlink>
      <w:r w:rsidRPr="00945885">
        <w:rPr>
          <w:i/>
        </w:rPr>
        <w:t xml:space="preserve"> в пресс-службе </w:t>
      </w:r>
      <w:proofErr w:type="spellStart"/>
      <w:r w:rsidRPr="00945885">
        <w:rPr>
          <w:i/>
        </w:rPr>
        <w:t>Соцфонда</w:t>
      </w:r>
      <w:proofErr w:type="spellEnd"/>
      <w:r w:rsidRPr="00945885">
        <w:rPr>
          <w:i/>
        </w:rPr>
        <w:t xml:space="preserve"> РФ.</w:t>
      </w:r>
    </w:p>
    <w:p w14:paraId="3FAE2074" w14:textId="77777777" w:rsidR="0026478B" w:rsidRDefault="0026478B" w:rsidP="001F03FA"/>
    <w:p w14:paraId="161FE9FE" w14:textId="77777777" w:rsidR="00940029" w:rsidRDefault="009D79CC" w:rsidP="00940029">
      <w:pPr>
        <w:pStyle w:val="10"/>
        <w:jc w:val="center"/>
      </w:pPr>
      <w:bookmarkStart w:id="6" w:name="_Toc173015209"/>
      <w:bookmarkStart w:id="7" w:name="_Toc227306106"/>
      <w:r>
        <w:t>Ци</w:t>
      </w:r>
      <w:r w:rsidR="00940029" w:rsidRPr="003C6D1B">
        <w:t>таты дня</w:t>
      </w:r>
      <w:bookmarkEnd w:id="6"/>
      <w:bookmarkEnd w:id="7"/>
    </w:p>
    <w:p w14:paraId="616085AB" w14:textId="362D0C3D" w:rsidR="00676D5F" w:rsidRPr="00897681" w:rsidRDefault="000560C0" w:rsidP="000560C0">
      <w:pPr>
        <w:numPr>
          <w:ilvl w:val="0"/>
          <w:numId w:val="27"/>
        </w:numPr>
        <w:rPr>
          <w:i/>
        </w:rPr>
      </w:pPr>
      <w:r w:rsidRPr="000560C0">
        <w:rPr>
          <w:i/>
        </w:rPr>
        <w:t xml:space="preserve">Никита Моисеев, доктор экономических наук, профессор кафедры математических методов в экономике РЭУ им. Г.В. Плеханова: «Когда человек видит, что о его будущем заботятся, он работает эффективнее. Крупный работодатель может подключить к системе накоплений тысячи сотрудников. Это создает критическую массу капитала. Более того, современные цифровые платформы позволяют сделать процесс управления этими накоплениями абсолютно прозрачным и удобным для работника: он может отслеживать свой счет через приложение так же легко, как баланс банковской карты. Это </w:t>
      </w:r>
      <w:r w:rsidRPr="000560C0">
        <w:rPr>
          <w:i/>
        </w:rPr>
        <w:lastRenderedPageBreak/>
        <w:t>снимает барьер недоверия к финансовым институтам и делает пенсию понятным и управляемым активом. Статистика это подтверждает: в компаниях, где такие программы уже работают, вовлеченность сотрудников вырастает на 30-50%. Это доказывает, что подход эффективен и его можно успешно тиражировать — в долгосрочной перспективе корпоративные пенсионные программы являются инвестициями в человеческий капитал, которые окупаются стабильностью и эффективностью команды»</w:t>
      </w:r>
    </w:p>
    <w:p w14:paraId="13B253C7" w14:textId="78B508C2" w:rsidR="00897681" w:rsidRPr="00897681" w:rsidRDefault="00897681" w:rsidP="00897681">
      <w:pPr>
        <w:numPr>
          <w:ilvl w:val="0"/>
          <w:numId w:val="27"/>
        </w:numPr>
        <w:rPr>
          <w:i/>
        </w:rPr>
      </w:pPr>
      <w:r w:rsidRPr="00897681">
        <w:rPr>
          <w:i/>
        </w:rPr>
        <w:t xml:space="preserve">Константин </w:t>
      </w:r>
      <w:proofErr w:type="spellStart"/>
      <w:r w:rsidRPr="00897681">
        <w:rPr>
          <w:i/>
        </w:rPr>
        <w:t>Ордов</w:t>
      </w:r>
      <w:proofErr w:type="spellEnd"/>
      <w:r w:rsidRPr="00897681">
        <w:rPr>
          <w:i/>
        </w:rPr>
        <w:t>, декан Высшей школы финансов РЭУ им. Г.В. Плеханова: «Для компаний это (</w:t>
      </w:r>
      <w:r>
        <w:rPr>
          <w:i/>
        </w:rPr>
        <w:t xml:space="preserve">корпоративные пенсионные программы) </w:t>
      </w:r>
      <w:r w:rsidRPr="00897681">
        <w:rPr>
          <w:i/>
        </w:rPr>
        <w:t>способ выстраивать более устойчивые отношения с ключевыми сотрудниками, снижать текучесть и усиливать вовлеченность, а для работников - возможность постепенно сформировать дополнительный источник дохода на будущее»</w:t>
      </w:r>
    </w:p>
    <w:p w14:paraId="4EF4ED80" w14:textId="77777777"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071AE97D" w14:textId="2F6CFC77" w:rsidR="008E39E1" w:rsidRDefault="0016758D">
      <w:pPr>
        <w:pStyle w:val="12"/>
        <w:tabs>
          <w:tab w:val="right" w:leader="dot" w:pos="9061"/>
        </w:tabs>
        <w:rPr>
          <w:rFonts w:asciiTheme="minorHAnsi" w:eastAsiaTheme="minorEastAsia" w:hAnsiTheme="minorHAnsi" w:cstheme="minorBidi"/>
          <w:b w:val="0"/>
          <w:noProof/>
          <w:sz w:val="22"/>
          <w:szCs w:val="22"/>
        </w:rPr>
      </w:pPr>
      <w:r>
        <w:rPr>
          <w:caps/>
        </w:rPr>
        <w:fldChar w:fldCharType="begin"/>
      </w:r>
      <w:r w:rsidR="00310633">
        <w:rPr>
          <w:caps/>
        </w:rPr>
        <w:instrText xml:space="preserve"> TOC \o "1-5" \h \z \u </w:instrText>
      </w:r>
      <w:r>
        <w:rPr>
          <w:caps/>
        </w:rPr>
        <w:fldChar w:fldCharType="separate"/>
      </w:r>
      <w:hyperlink w:anchor="_Toc227306105" w:history="1">
        <w:r w:rsidR="008E39E1" w:rsidRPr="002F0A52">
          <w:rPr>
            <w:rStyle w:val="a3"/>
            <w:noProof/>
          </w:rPr>
          <w:t>Темы</w:t>
        </w:r>
        <w:r w:rsidR="008E39E1" w:rsidRPr="002F0A52">
          <w:rPr>
            <w:rStyle w:val="a3"/>
            <w:rFonts w:ascii="Arial Rounded MT Bold" w:hAnsi="Arial Rounded MT Bold"/>
            <w:noProof/>
          </w:rPr>
          <w:t xml:space="preserve"> </w:t>
        </w:r>
        <w:r w:rsidR="008E39E1" w:rsidRPr="002F0A52">
          <w:rPr>
            <w:rStyle w:val="a3"/>
            <w:noProof/>
          </w:rPr>
          <w:t>дня</w:t>
        </w:r>
        <w:r w:rsidR="008E39E1">
          <w:rPr>
            <w:noProof/>
            <w:webHidden/>
          </w:rPr>
          <w:tab/>
        </w:r>
        <w:r w:rsidR="008E39E1">
          <w:rPr>
            <w:noProof/>
            <w:webHidden/>
          </w:rPr>
          <w:fldChar w:fldCharType="begin"/>
        </w:r>
        <w:r w:rsidR="008E39E1">
          <w:rPr>
            <w:noProof/>
            <w:webHidden/>
          </w:rPr>
          <w:instrText xml:space="preserve"> PAGEREF _Toc227306105 \h </w:instrText>
        </w:r>
        <w:r w:rsidR="008E39E1">
          <w:rPr>
            <w:noProof/>
            <w:webHidden/>
          </w:rPr>
        </w:r>
        <w:r w:rsidR="008E39E1">
          <w:rPr>
            <w:noProof/>
            <w:webHidden/>
          </w:rPr>
          <w:fldChar w:fldCharType="separate"/>
        </w:r>
        <w:r w:rsidR="00647D81">
          <w:rPr>
            <w:noProof/>
            <w:webHidden/>
          </w:rPr>
          <w:t>2</w:t>
        </w:r>
        <w:r w:rsidR="008E39E1">
          <w:rPr>
            <w:noProof/>
            <w:webHidden/>
          </w:rPr>
          <w:fldChar w:fldCharType="end"/>
        </w:r>
      </w:hyperlink>
    </w:p>
    <w:p w14:paraId="2E7C0786" w14:textId="7CD78206"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06" w:history="1">
        <w:r w:rsidRPr="002F0A52">
          <w:rPr>
            <w:rStyle w:val="a3"/>
            <w:noProof/>
          </w:rPr>
          <w:t>Цитаты дня</w:t>
        </w:r>
        <w:r>
          <w:rPr>
            <w:noProof/>
            <w:webHidden/>
          </w:rPr>
          <w:tab/>
        </w:r>
        <w:r>
          <w:rPr>
            <w:noProof/>
            <w:webHidden/>
          </w:rPr>
          <w:fldChar w:fldCharType="begin"/>
        </w:r>
        <w:r>
          <w:rPr>
            <w:noProof/>
            <w:webHidden/>
          </w:rPr>
          <w:instrText xml:space="preserve"> PAGEREF _Toc227306106 \h </w:instrText>
        </w:r>
        <w:r>
          <w:rPr>
            <w:noProof/>
            <w:webHidden/>
          </w:rPr>
        </w:r>
        <w:r>
          <w:rPr>
            <w:noProof/>
            <w:webHidden/>
          </w:rPr>
          <w:fldChar w:fldCharType="separate"/>
        </w:r>
        <w:r w:rsidR="00647D81">
          <w:rPr>
            <w:noProof/>
            <w:webHidden/>
          </w:rPr>
          <w:t>2</w:t>
        </w:r>
        <w:r>
          <w:rPr>
            <w:noProof/>
            <w:webHidden/>
          </w:rPr>
          <w:fldChar w:fldCharType="end"/>
        </w:r>
      </w:hyperlink>
    </w:p>
    <w:p w14:paraId="67397279" w14:textId="1AFFDE02"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07" w:history="1">
        <w:r w:rsidRPr="002F0A52">
          <w:rPr>
            <w:rStyle w:val="a3"/>
            <w:noProof/>
          </w:rPr>
          <w:t>НОВОСТИ ПЕНСИОННОЙ ОТРАСЛИ</w:t>
        </w:r>
        <w:r>
          <w:rPr>
            <w:noProof/>
            <w:webHidden/>
          </w:rPr>
          <w:tab/>
        </w:r>
        <w:r>
          <w:rPr>
            <w:noProof/>
            <w:webHidden/>
          </w:rPr>
          <w:fldChar w:fldCharType="begin"/>
        </w:r>
        <w:r>
          <w:rPr>
            <w:noProof/>
            <w:webHidden/>
          </w:rPr>
          <w:instrText xml:space="preserve"> PAGEREF _Toc227306107 \h </w:instrText>
        </w:r>
        <w:r>
          <w:rPr>
            <w:noProof/>
            <w:webHidden/>
          </w:rPr>
        </w:r>
        <w:r>
          <w:rPr>
            <w:noProof/>
            <w:webHidden/>
          </w:rPr>
          <w:fldChar w:fldCharType="separate"/>
        </w:r>
        <w:r w:rsidR="00647D81">
          <w:rPr>
            <w:noProof/>
            <w:webHidden/>
          </w:rPr>
          <w:t>12</w:t>
        </w:r>
        <w:r>
          <w:rPr>
            <w:noProof/>
            <w:webHidden/>
          </w:rPr>
          <w:fldChar w:fldCharType="end"/>
        </w:r>
      </w:hyperlink>
    </w:p>
    <w:p w14:paraId="21E98126" w14:textId="1922E45C"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08" w:history="1">
        <w:r w:rsidRPr="002F0A52">
          <w:rPr>
            <w:rStyle w:val="a3"/>
            <w:noProof/>
          </w:rPr>
          <w:t>Новости отрасли НПФ</w:t>
        </w:r>
        <w:r>
          <w:rPr>
            <w:noProof/>
            <w:webHidden/>
          </w:rPr>
          <w:tab/>
        </w:r>
        <w:r>
          <w:rPr>
            <w:noProof/>
            <w:webHidden/>
          </w:rPr>
          <w:fldChar w:fldCharType="begin"/>
        </w:r>
        <w:r>
          <w:rPr>
            <w:noProof/>
            <w:webHidden/>
          </w:rPr>
          <w:instrText xml:space="preserve"> PAGEREF _Toc227306108 \h </w:instrText>
        </w:r>
        <w:r>
          <w:rPr>
            <w:noProof/>
            <w:webHidden/>
          </w:rPr>
        </w:r>
        <w:r>
          <w:rPr>
            <w:noProof/>
            <w:webHidden/>
          </w:rPr>
          <w:fldChar w:fldCharType="separate"/>
        </w:r>
        <w:r w:rsidR="00647D81">
          <w:rPr>
            <w:noProof/>
            <w:webHidden/>
          </w:rPr>
          <w:t>12</w:t>
        </w:r>
        <w:r>
          <w:rPr>
            <w:noProof/>
            <w:webHidden/>
          </w:rPr>
          <w:fldChar w:fldCharType="end"/>
        </w:r>
      </w:hyperlink>
    </w:p>
    <w:p w14:paraId="160C4595" w14:textId="7BF82458"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09" w:history="1">
        <w:r w:rsidRPr="002F0A52">
          <w:rPr>
            <w:rStyle w:val="a3"/>
            <w:noProof/>
          </w:rPr>
          <w:t>РИА Финмаркет, 16.04.2026, В 2025 Г. НПФ обеспечили средневзвешенную доходность по портфелям пенсионных накоплений 14,0%</w:t>
        </w:r>
        <w:r>
          <w:rPr>
            <w:noProof/>
            <w:webHidden/>
          </w:rPr>
          <w:tab/>
        </w:r>
        <w:r>
          <w:rPr>
            <w:noProof/>
            <w:webHidden/>
          </w:rPr>
          <w:fldChar w:fldCharType="begin"/>
        </w:r>
        <w:r>
          <w:rPr>
            <w:noProof/>
            <w:webHidden/>
          </w:rPr>
          <w:instrText xml:space="preserve"> PAGEREF _Toc227306109 \h </w:instrText>
        </w:r>
        <w:r>
          <w:rPr>
            <w:noProof/>
            <w:webHidden/>
          </w:rPr>
        </w:r>
        <w:r>
          <w:rPr>
            <w:noProof/>
            <w:webHidden/>
          </w:rPr>
          <w:fldChar w:fldCharType="separate"/>
        </w:r>
        <w:r w:rsidR="00647D81">
          <w:rPr>
            <w:noProof/>
            <w:webHidden/>
          </w:rPr>
          <w:t>12</w:t>
        </w:r>
        <w:r>
          <w:rPr>
            <w:noProof/>
            <w:webHidden/>
          </w:rPr>
          <w:fldChar w:fldCharType="end"/>
        </w:r>
      </w:hyperlink>
    </w:p>
    <w:p w14:paraId="6FD61023" w14:textId="3C6C8EBB" w:rsidR="008E39E1" w:rsidRDefault="008E39E1">
      <w:pPr>
        <w:pStyle w:val="31"/>
        <w:rPr>
          <w:rFonts w:asciiTheme="minorHAnsi" w:eastAsiaTheme="minorEastAsia" w:hAnsiTheme="minorHAnsi" w:cstheme="minorBidi"/>
          <w:sz w:val="22"/>
          <w:szCs w:val="22"/>
        </w:rPr>
      </w:pPr>
      <w:hyperlink w:anchor="_Toc227306110" w:history="1">
        <w:r w:rsidRPr="002F0A52">
          <w:rPr>
            <w:rStyle w:val="a3"/>
          </w:rPr>
          <w:t>Негосударственные пенсионные фонды (НПФ) по итогам 2025 года показали положительную средневзвешенную доходность по пенсионным накоплениям 14,0% и по пенсионным резервам - 16,2%, говорится в сообщении Банка России.</w:t>
        </w:r>
        <w:r>
          <w:rPr>
            <w:webHidden/>
          </w:rPr>
          <w:tab/>
        </w:r>
        <w:r>
          <w:rPr>
            <w:webHidden/>
          </w:rPr>
          <w:fldChar w:fldCharType="begin"/>
        </w:r>
        <w:r>
          <w:rPr>
            <w:webHidden/>
          </w:rPr>
          <w:instrText xml:space="preserve"> PAGEREF _Toc227306110 \h </w:instrText>
        </w:r>
        <w:r>
          <w:rPr>
            <w:webHidden/>
          </w:rPr>
        </w:r>
        <w:r>
          <w:rPr>
            <w:webHidden/>
          </w:rPr>
          <w:fldChar w:fldCharType="separate"/>
        </w:r>
        <w:r w:rsidR="00647D81">
          <w:rPr>
            <w:webHidden/>
          </w:rPr>
          <w:t>12</w:t>
        </w:r>
        <w:r>
          <w:rPr>
            <w:webHidden/>
          </w:rPr>
          <w:fldChar w:fldCharType="end"/>
        </w:r>
      </w:hyperlink>
    </w:p>
    <w:p w14:paraId="0235F299" w14:textId="108591BF"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11" w:history="1">
        <w:r w:rsidRPr="002F0A52">
          <w:rPr>
            <w:rStyle w:val="a3"/>
            <w:noProof/>
          </w:rPr>
          <w:t>РБК Инвестиции, 16.04.2026, ЦБ раскрыл доходность по пенсионным накоплениям за 2025 год</w:t>
        </w:r>
        <w:r>
          <w:rPr>
            <w:noProof/>
            <w:webHidden/>
          </w:rPr>
          <w:tab/>
        </w:r>
        <w:r>
          <w:rPr>
            <w:noProof/>
            <w:webHidden/>
          </w:rPr>
          <w:fldChar w:fldCharType="begin"/>
        </w:r>
        <w:r>
          <w:rPr>
            <w:noProof/>
            <w:webHidden/>
          </w:rPr>
          <w:instrText xml:space="preserve"> PAGEREF _Toc227306111 \h </w:instrText>
        </w:r>
        <w:r>
          <w:rPr>
            <w:noProof/>
            <w:webHidden/>
          </w:rPr>
        </w:r>
        <w:r>
          <w:rPr>
            <w:noProof/>
            <w:webHidden/>
          </w:rPr>
          <w:fldChar w:fldCharType="separate"/>
        </w:r>
        <w:r w:rsidR="00647D81">
          <w:rPr>
            <w:noProof/>
            <w:webHidden/>
          </w:rPr>
          <w:t>12</w:t>
        </w:r>
        <w:r>
          <w:rPr>
            <w:noProof/>
            <w:webHidden/>
          </w:rPr>
          <w:fldChar w:fldCharType="end"/>
        </w:r>
      </w:hyperlink>
    </w:p>
    <w:p w14:paraId="6AA89000" w14:textId="5EA1DA75" w:rsidR="008E39E1" w:rsidRDefault="008E39E1">
      <w:pPr>
        <w:pStyle w:val="31"/>
        <w:rPr>
          <w:rFonts w:asciiTheme="minorHAnsi" w:eastAsiaTheme="minorEastAsia" w:hAnsiTheme="minorHAnsi" w:cstheme="minorBidi"/>
          <w:sz w:val="22"/>
          <w:szCs w:val="22"/>
        </w:rPr>
      </w:pPr>
      <w:hyperlink w:anchor="_Toc227306112" w:history="1">
        <w:r w:rsidRPr="002F0A52">
          <w:rPr>
            <w:rStyle w:val="a3"/>
          </w:rPr>
          <w:t>Доходность пенсионных накоплений, заработанная НПФ в 2025 году, значительно превысила уровень официальной инфляции. По данным ЦБ, основной доход принесли купоны по облигациям</w:t>
        </w:r>
        <w:r>
          <w:rPr>
            <w:webHidden/>
          </w:rPr>
          <w:tab/>
        </w:r>
        <w:r>
          <w:rPr>
            <w:webHidden/>
          </w:rPr>
          <w:fldChar w:fldCharType="begin"/>
        </w:r>
        <w:r>
          <w:rPr>
            <w:webHidden/>
          </w:rPr>
          <w:instrText xml:space="preserve"> PAGEREF _Toc227306112 \h </w:instrText>
        </w:r>
        <w:r>
          <w:rPr>
            <w:webHidden/>
          </w:rPr>
        </w:r>
        <w:r>
          <w:rPr>
            <w:webHidden/>
          </w:rPr>
          <w:fldChar w:fldCharType="separate"/>
        </w:r>
        <w:r w:rsidR="00647D81">
          <w:rPr>
            <w:webHidden/>
          </w:rPr>
          <w:t>12</w:t>
        </w:r>
        <w:r>
          <w:rPr>
            <w:webHidden/>
          </w:rPr>
          <w:fldChar w:fldCharType="end"/>
        </w:r>
      </w:hyperlink>
    </w:p>
    <w:p w14:paraId="5FA94796" w14:textId="69F7B727"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13" w:history="1">
        <w:r w:rsidRPr="002F0A52">
          <w:rPr>
            <w:rStyle w:val="a3"/>
            <w:noProof/>
          </w:rPr>
          <w:t>Интерфакс, 16.04.2026, ЦБ РФ получит постоянное право определять "закрытые" для владельцев финорганизаций юрисдикции - законопроект</w:t>
        </w:r>
        <w:r>
          <w:rPr>
            <w:noProof/>
            <w:webHidden/>
          </w:rPr>
          <w:tab/>
        </w:r>
        <w:r>
          <w:rPr>
            <w:noProof/>
            <w:webHidden/>
          </w:rPr>
          <w:fldChar w:fldCharType="begin"/>
        </w:r>
        <w:r>
          <w:rPr>
            <w:noProof/>
            <w:webHidden/>
          </w:rPr>
          <w:instrText xml:space="preserve"> PAGEREF _Toc227306113 \h </w:instrText>
        </w:r>
        <w:r>
          <w:rPr>
            <w:noProof/>
            <w:webHidden/>
          </w:rPr>
        </w:r>
        <w:r>
          <w:rPr>
            <w:noProof/>
            <w:webHidden/>
          </w:rPr>
          <w:fldChar w:fldCharType="separate"/>
        </w:r>
        <w:r w:rsidR="00647D81">
          <w:rPr>
            <w:noProof/>
            <w:webHidden/>
          </w:rPr>
          <w:t>14</w:t>
        </w:r>
        <w:r>
          <w:rPr>
            <w:noProof/>
            <w:webHidden/>
          </w:rPr>
          <w:fldChar w:fldCharType="end"/>
        </w:r>
      </w:hyperlink>
    </w:p>
    <w:p w14:paraId="7C2C326F" w14:textId="5B5E0F08" w:rsidR="008E39E1" w:rsidRDefault="008E39E1">
      <w:pPr>
        <w:pStyle w:val="31"/>
        <w:rPr>
          <w:rFonts w:asciiTheme="minorHAnsi" w:eastAsiaTheme="minorEastAsia" w:hAnsiTheme="minorHAnsi" w:cstheme="minorBidi"/>
          <w:sz w:val="22"/>
          <w:szCs w:val="22"/>
        </w:rPr>
      </w:pPr>
      <w:hyperlink w:anchor="_Toc227306114" w:history="1">
        <w:r w:rsidRPr="002F0A52">
          <w:rPr>
            <w:rStyle w:val="a3"/>
          </w:rPr>
          <w:t>Группа депутатов и сенаторов внесла в Госдуму законопроект, который на постоянной основе закрепляет за ЦБ РФ полномочие по утверждению перечня государств и территорий, из которых не могут происходить владельцы и контролирующие лица российских финансовых организаций.</w:t>
        </w:r>
        <w:r>
          <w:rPr>
            <w:webHidden/>
          </w:rPr>
          <w:tab/>
        </w:r>
        <w:r>
          <w:rPr>
            <w:webHidden/>
          </w:rPr>
          <w:fldChar w:fldCharType="begin"/>
        </w:r>
        <w:r>
          <w:rPr>
            <w:webHidden/>
          </w:rPr>
          <w:instrText xml:space="preserve"> PAGEREF _Toc227306114 \h </w:instrText>
        </w:r>
        <w:r>
          <w:rPr>
            <w:webHidden/>
          </w:rPr>
        </w:r>
        <w:r>
          <w:rPr>
            <w:webHidden/>
          </w:rPr>
          <w:fldChar w:fldCharType="separate"/>
        </w:r>
        <w:r w:rsidR="00647D81">
          <w:rPr>
            <w:webHidden/>
          </w:rPr>
          <w:t>14</w:t>
        </w:r>
        <w:r>
          <w:rPr>
            <w:webHidden/>
          </w:rPr>
          <w:fldChar w:fldCharType="end"/>
        </w:r>
      </w:hyperlink>
    </w:p>
    <w:p w14:paraId="4697D093" w14:textId="64A22C6D"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15" w:history="1">
        <w:r w:rsidRPr="002F0A52">
          <w:rPr>
            <w:rStyle w:val="a3"/>
            <w:noProof/>
            <w:lang w:val="en-US"/>
          </w:rPr>
          <w:t>Market</w:t>
        </w:r>
        <w:r w:rsidRPr="002F0A52">
          <w:rPr>
            <w:rStyle w:val="a3"/>
            <w:noProof/>
          </w:rPr>
          <w:t xml:space="preserve"> </w:t>
        </w:r>
        <w:r w:rsidRPr="002F0A52">
          <w:rPr>
            <w:rStyle w:val="a3"/>
            <w:noProof/>
            <w:lang w:val="en-US"/>
          </w:rPr>
          <w:t>Power</w:t>
        </w:r>
        <w:r w:rsidRPr="002F0A52">
          <w:rPr>
            <w:rStyle w:val="a3"/>
            <w:noProof/>
          </w:rPr>
          <w:t>, 16.04.2026, Госдума рассмотрит право ЦБ выбирать страны происхождения владельцев финорганизаций</w:t>
        </w:r>
        <w:r>
          <w:rPr>
            <w:noProof/>
            <w:webHidden/>
          </w:rPr>
          <w:tab/>
        </w:r>
        <w:r>
          <w:rPr>
            <w:noProof/>
            <w:webHidden/>
          </w:rPr>
          <w:fldChar w:fldCharType="begin"/>
        </w:r>
        <w:r>
          <w:rPr>
            <w:noProof/>
            <w:webHidden/>
          </w:rPr>
          <w:instrText xml:space="preserve"> PAGEREF _Toc227306115 \h </w:instrText>
        </w:r>
        <w:r>
          <w:rPr>
            <w:noProof/>
            <w:webHidden/>
          </w:rPr>
        </w:r>
        <w:r>
          <w:rPr>
            <w:noProof/>
            <w:webHidden/>
          </w:rPr>
          <w:fldChar w:fldCharType="separate"/>
        </w:r>
        <w:r w:rsidR="00647D81">
          <w:rPr>
            <w:noProof/>
            <w:webHidden/>
          </w:rPr>
          <w:t>15</w:t>
        </w:r>
        <w:r>
          <w:rPr>
            <w:noProof/>
            <w:webHidden/>
          </w:rPr>
          <w:fldChar w:fldCharType="end"/>
        </w:r>
      </w:hyperlink>
    </w:p>
    <w:p w14:paraId="492961CE" w14:textId="5F3F6E4B" w:rsidR="008E39E1" w:rsidRDefault="008E39E1">
      <w:pPr>
        <w:pStyle w:val="31"/>
        <w:rPr>
          <w:rFonts w:asciiTheme="minorHAnsi" w:eastAsiaTheme="minorEastAsia" w:hAnsiTheme="minorHAnsi" w:cstheme="minorBidi"/>
          <w:sz w:val="22"/>
          <w:szCs w:val="22"/>
        </w:rPr>
      </w:pPr>
      <w:hyperlink w:anchor="_Toc227306116" w:history="1">
        <w:r w:rsidRPr="002F0A52">
          <w:rPr>
            <w:rStyle w:val="a3"/>
          </w:rPr>
          <w:t>В Государственную думу внесен законопроект, наделяющий Банк России правом утверждать список стран и территорий, из которых не могут происходить владельцы и контролирующие лица отечественных финансовых организаций, сообщает Frank Media.</w:t>
        </w:r>
        <w:r>
          <w:rPr>
            <w:webHidden/>
          </w:rPr>
          <w:tab/>
        </w:r>
        <w:r>
          <w:rPr>
            <w:webHidden/>
          </w:rPr>
          <w:fldChar w:fldCharType="begin"/>
        </w:r>
        <w:r>
          <w:rPr>
            <w:webHidden/>
          </w:rPr>
          <w:instrText xml:space="preserve"> PAGEREF _Toc227306116 \h </w:instrText>
        </w:r>
        <w:r>
          <w:rPr>
            <w:webHidden/>
          </w:rPr>
        </w:r>
        <w:r>
          <w:rPr>
            <w:webHidden/>
          </w:rPr>
          <w:fldChar w:fldCharType="separate"/>
        </w:r>
        <w:r w:rsidR="00647D81">
          <w:rPr>
            <w:webHidden/>
          </w:rPr>
          <w:t>15</w:t>
        </w:r>
        <w:r>
          <w:rPr>
            <w:webHidden/>
          </w:rPr>
          <w:fldChar w:fldCharType="end"/>
        </w:r>
      </w:hyperlink>
    </w:p>
    <w:p w14:paraId="539A03D6" w14:textId="367CE84F"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17" w:history="1">
        <w:r w:rsidRPr="002F0A52">
          <w:rPr>
            <w:rStyle w:val="a3"/>
            <w:noProof/>
          </w:rPr>
          <w:t>Ваш Пенсионный Брокер, 16.04.2026, Как самозанятым накопить на пенсию</w:t>
        </w:r>
        <w:r>
          <w:rPr>
            <w:noProof/>
            <w:webHidden/>
          </w:rPr>
          <w:tab/>
        </w:r>
        <w:r>
          <w:rPr>
            <w:noProof/>
            <w:webHidden/>
          </w:rPr>
          <w:fldChar w:fldCharType="begin"/>
        </w:r>
        <w:r>
          <w:rPr>
            <w:noProof/>
            <w:webHidden/>
          </w:rPr>
          <w:instrText xml:space="preserve"> PAGEREF _Toc227306117 \h </w:instrText>
        </w:r>
        <w:r>
          <w:rPr>
            <w:noProof/>
            <w:webHidden/>
          </w:rPr>
        </w:r>
        <w:r>
          <w:rPr>
            <w:noProof/>
            <w:webHidden/>
          </w:rPr>
          <w:fldChar w:fldCharType="separate"/>
        </w:r>
        <w:r w:rsidR="00647D81">
          <w:rPr>
            <w:noProof/>
            <w:webHidden/>
          </w:rPr>
          <w:t>16</w:t>
        </w:r>
        <w:r>
          <w:rPr>
            <w:noProof/>
            <w:webHidden/>
          </w:rPr>
          <w:fldChar w:fldCharType="end"/>
        </w:r>
      </w:hyperlink>
    </w:p>
    <w:p w14:paraId="56920713" w14:textId="34F2738A" w:rsidR="008E39E1" w:rsidRDefault="008E39E1">
      <w:pPr>
        <w:pStyle w:val="31"/>
        <w:rPr>
          <w:rFonts w:asciiTheme="minorHAnsi" w:eastAsiaTheme="minorEastAsia" w:hAnsiTheme="minorHAnsi" w:cstheme="minorBidi"/>
          <w:sz w:val="22"/>
          <w:szCs w:val="22"/>
        </w:rPr>
      </w:pPr>
      <w:hyperlink w:anchor="_Toc227306118" w:history="1">
        <w:r w:rsidRPr="002F0A52">
          <w:rPr>
            <w:rStyle w:val="a3"/>
          </w:rPr>
          <w:t>Самозанятые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самозанятых в систему пенсионного обеспечения, рассказал «Российской газете»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_Toc227306118 \h </w:instrText>
        </w:r>
        <w:r>
          <w:rPr>
            <w:webHidden/>
          </w:rPr>
        </w:r>
        <w:r>
          <w:rPr>
            <w:webHidden/>
          </w:rPr>
          <w:fldChar w:fldCharType="separate"/>
        </w:r>
        <w:r w:rsidR="00647D81">
          <w:rPr>
            <w:webHidden/>
          </w:rPr>
          <w:t>16</w:t>
        </w:r>
        <w:r>
          <w:rPr>
            <w:webHidden/>
          </w:rPr>
          <w:fldChar w:fldCharType="end"/>
        </w:r>
      </w:hyperlink>
    </w:p>
    <w:p w14:paraId="3B26580B" w14:textId="4B7D1CDB"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19" w:history="1">
        <w:r w:rsidRPr="002F0A52">
          <w:rPr>
            <w:rStyle w:val="a3"/>
            <w:noProof/>
          </w:rPr>
          <w:t>Газета.</w:t>
        </w:r>
        <w:r w:rsidRPr="002F0A52">
          <w:rPr>
            <w:rStyle w:val="a3"/>
            <w:noProof/>
            <w:lang w:val="en-US"/>
          </w:rPr>
          <w:t>Ru</w:t>
        </w:r>
        <w:r w:rsidRPr="002F0A52">
          <w:rPr>
            <w:rStyle w:val="a3"/>
            <w:noProof/>
          </w:rPr>
          <w:t>, 16.04.2026, Назван неочевидный способ повысить мотивацию работников</w:t>
        </w:r>
        <w:r>
          <w:rPr>
            <w:noProof/>
            <w:webHidden/>
          </w:rPr>
          <w:tab/>
        </w:r>
        <w:r>
          <w:rPr>
            <w:noProof/>
            <w:webHidden/>
          </w:rPr>
          <w:fldChar w:fldCharType="begin"/>
        </w:r>
        <w:r>
          <w:rPr>
            <w:noProof/>
            <w:webHidden/>
          </w:rPr>
          <w:instrText xml:space="preserve"> PAGEREF _Toc227306119 \h </w:instrText>
        </w:r>
        <w:r>
          <w:rPr>
            <w:noProof/>
            <w:webHidden/>
          </w:rPr>
        </w:r>
        <w:r>
          <w:rPr>
            <w:noProof/>
            <w:webHidden/>
          </w:rPr>
          <w:fldChar w:fldCharType="separate"/>
        </w:r>
        <w:r w:rsidR="00647D81">
          <w:rPr>
            <w:noProof/>
            <w:webHidden/>
          </w:rPr>
          <w:t>17</w:t>
        </w:r>
        <w:r>
          <w:rPr>
            <w:noProof/>
            <w:webHidden/>
          </w:rPr>
          <w:fldChar w:fldCharType="end"/>
        </w:r>
      </w:hyperlink>
    </w:p>
    <w:p w14:paraId="490C664D" w14:textId="4BD654E1" w:rsidR="008E39E1" w:rsidRDefault="008E39E1">
      <w:pPr>
        <w:pStyle w:val="31"/>
        <w:rPr>
          <w:rFonts w:asciiTheme="minorHAnsi" w:eastAsiaTheme="minorEastAsia" w:hAnsiTheme="minorHAnsi" w:cstheme="minorBidi"/>
          <w:sz w:val="22"/>
          <w:szCs w:val="22"/>
        </w:rPr>
      </w:pPr>
      <w:hyperlink w:anchor="_Toc227306120" w:history="1">
        <w:r w:rsidRPr="002F0A52">
          <w:rPr>
            <w:rStyle w:val="a3"/>
          </w:rPr>
          <w:t>Корпоративные пенсионные программы повышают лояльность сотрудников и поднимают вовлеченность на 30-35%. Такое мнение в беседе с «Газетой.</w:t>
        </w:r>
        <w:r w:rsidRPr="002F0A52">
          <w:rPr>
            <w:rStyle w:val="a3"/>
            <w:lang w:val="en-US"/>
          </w:rPr>
          <w:t>Ru</w:t>
        </w:r>
        <w:r w:rsidRPr="002F0A52">
          <w:rPr>
            <w:rStyle w:val="a3"/>
          </w:rPr>
          <w:t>» высказал доктор экономических наук, профессор кафедры математических методов в экономике РЭУ им. Г.В. Плеханова Никита Моисеев.</w:t>
        </w:r>
        <w:r>
          <w:rPr>
            <w:webHidden/>
          </w:rPr>
          <w:tab/>
        </w:r>
        <w:r>
          <w:rPr>
            <w:webHidden/>
          </w:rPr>
          <w:fldChar w:fldCharType="begin"/>
        </w:r>
        <w:r>
          <w:rPr>
            <w:webHidden/>
          </w:rPr>
          <w:instrText xml:space="preserve"> PAGEREF _Toc227306120 \h </w:instrText>
        </w:r>
        <w:r>
          <w:rPr>
            <w:webHidden/>
          </w:rPr>
        </w:r>
        <w:r>
          <w:rPr>
            <w:webHidden/>
          </w:rPr>
          <w:fldChar w:fldCharType="separate"/>
        </w:r>
        <w:r w:rsidR="00647D81">
          <w:rPr>
            <w:webHidden/>
          </w:rPr>
          <w:t>17</w:t>
        </w:r>
        <w:r>
          <w:rPr>
            <w:webHidden/>
          </w:rPr>
          <w:fldChar w:fldCharType="end"/>
        </w:r>
      </w:hyperlink>
    </w:p>
    <w:p w14:paraId="7BBD7CAC" w14:textId="562AB418"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21" w:history="1">
        <w:r w:rsidRPr="002F0A52">
          <w:rPr>
            <w:rStyle w:val="a3"/>
            <w:noProof/>
          </w:rPr>
          <w:t>Национальная Ассоциация Негосударственных Пенсионных Фондов, 16.04.2026, Поздравляем АО НПФ «Альянс» с днем рождения!</w:t>
        </w:r>
        <w:r>
          <w:rPr>
            <w:noProof/>
            <w:webHidden/>
          </w:rPr>
          <w:tab/>
        </w:r>
        <w:r>
          <w:rPr>
            <w:noProof/>
            <w:webHidden/>
          </w:rPr>
          <w:fldChar w:fldCharType="begin"/>
        </w:r>
        <w:r>
          <w:rPr>
            <w:noProof/>
            <w:webHidden/>
          </w:rPr>
          <w:instrText xml:space="preserve"> PAGEREF _Toc227306121 \h </w:instrText>
        </w:r>
        <w:r>
          <w:rPr>
            <w:noProof/>
            <w:webHidden/>
          </w:rPr>
        </w:r>
        <w:r>
          <w:rPr>
            <w:noProof/>
            <w:webHidden/>
          </w:rPr>
          <w:fldChar w:fldCharType="separate"/>
        </w:r>
        <w:r w:rsidR="00647D81">
          <w:rPr>
            <w:noProof/>
            <w:webHidden/>
          </w:rPr>
          <w:t>18</w:t>
        </w:r>
        <w:r>
          <w:rPr>
            <w:noProof/>
            <w:webHidden/>
          </w:rPr>
          <w:fldChar w:fldCharType="end"/>
        </w:r>
      </w:hyperlink>
    </w:p>
    <w:p w14:paraId="2F64D77C" w14:textId="5D4A6869" w:rsidR="008E39E1" w:rsidRDefault="008E39E1">
      <w:pPr>
        <w:pStyle w:val="31"/>
        <w:rPr>
          <w:rFonts w:asciiTheme="minorHAnsi" w:eastAsiaTheme="minorEastAsia" w:hAnsiTheme="minorHAnsi" w:cstheme="minorBidi"/>
          <w:sz w:val="22"/>
          <w:szCs w:val="22"/>
        </w:rPr>
      </w:pPr>
      <w:hyperlink w:anchor="_Toc227306122" w:history="1">
        <w:r w:rsidRPr="002F0A52">
          <w:rPr>
            <w:rStyle w:val="a3"/>
          </w:rPr>
          <w:t>От всего сердца поздравляем коллег из АО НПФ «Альянс» с Днем рождения фонда!</w:t>
        </w:r>
        <w:r>
          <w:rPr>
            <w:webHidden/>
          </w:rPr>
          <w:tab/>
        </w:r>
        <w:r>
          <w:rPr>
            <w:webHidden/>
          </w:rPr>
          <w:fldChar w:fldCharType="begin"/>
        </w:r>
        <w:r>
          <w:rPr>
            <w:webHidden/>
          </w:rPr>
          <w:instrText xml:space="preserve"> PAGEREF _Toc227306122 \h </w:instrText>
        </w:r>
        <w:r>
          <w:rPr>
            <w:webHidden/>
          </w:rPr>
        </w:r>
        <w:r>
          <w:rPr>
            <w:webHidden/>
          </w:rPr>
          <w:fldChar w:fldCharType="separate"/>
        </w:r>
        <w:r w:rsidR="00647D81">
          <w:rPr>
            <w:webHidden/>
          </w:rPr>
          <w:t>18</w:t>
        </w:r>
        <w:r>
          <w:rPr>
            <w:webHidden/>
          </w:rPr>
          <w:fldChar w:fldCharType="end"/>
        </w:r>
      </w:hyperlink>
    </w:p>
    <w:p w14:paraId="4AAB7368" w14:textId="7B0885A5"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23" w:history="1">
        <w:r w:rsidRPr="002F0A52">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_Toc227306123 \h </w:instrText>
        </w:r>
        <w:r>
          <w:rPr>
            <w:noProof/>
            <w:webHidden/>
          </w:rPr>
        </w:r>
        <w:r>
          <w:rPr>
            <w:noProof/>
            <w:webHidden/>
          </w:rPr>
          <w:fldChar w:fldCharType="separate"/>
        </w:r>
        <w:r w:rsidR="00647D81">
          <w:rPr>
            <w:noProof/>
            <w:webHidden/>
          </w:rPr>
          <w:t>18</w:t>
        </w:r>
        <w:r>
          <w:rPr>
            <w:noProof/>
            <w:webHidden/>
          </w:rPr>
          <w:fldChar w:fldCharType="end"/>
        </w:r>
      </w:hyperlink>
    </w:p>
    <w:p w14:paraId="2E7741F0" w14:textId="2DD77820"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24" w:history="1">
        <w:r w:rsidRPr="002F0A52">
          <w:rPr>
            <w:rStyle w:val="a3"/>
            <w:noProof/>
          </w:rPr>
          <w:t>Компания, 16.04.2026, Уйти с «базы»: как увеличить будущую пенсию</w:t>
        </w:r>
        <w:r>
          <w:rPr>
            <w:noProof/>
            <w:webHidden/>
          </w:rPr>
          <w:tab/>
        </w:r>
        <w:r>
          <w:rPr>
            <w:noProof/>
            <w:webHidden/>
          </w:rPr>
          <w:fldChar w:fldCharType="begin"/>
        </w:r>
        <w:r>
          <w:rPr>
            <w:noProof/>
            <w:webHidden/>
          </w:rPr>
          <w:instrText xml:space="preserve"> PAGEREF _Toc227306124 \h </w:instrText>
        </w:r>
        <w:r>
          <w:rPr>
            <w:noProof/>
            <w:webHidden/>
          </w:rPr>
        </w:r>
        <w:r>
          <w:rPr>
            <w:noProof/>
            <w:webHidden/>
          </w:rPr>
          <w:fldChar w:fldCharType="separate"/>
        </w:r>
        <w:r w:rsidR="00647D81">
          <w:rPr>
            <w:noProof/>
            <w:webHidden/>
          </w:rPr>
          <w:t>18</w:t>
        </w:r>
        <w:r>
          <w:rPr>
            <w:noProof/>
            <w:webHidden/>
          </w:rPr>
          <w:fldChar w:fldCharType="end"/>
        </w:r>
      </w:hyperlink>
    </w:p>
    <w:p w14:paraId="30294FE8" w14:textId="2530196B" w:rsidR="008E39E1" w:rsidRDefault="008E39E1">
      <w:pPr>
        <w:pStyle w:val="31"/>
        <w:rPr>
          <w:rFonts w:asciiTheme="minorHAnsi" w:eastAsiaTheme="minorEastAsia" w:hAnsiTheme="minorHAnsi" w:cstheme="minorBidi"/>
          <w:sz w:val="22"/>
          <w:szCs w:val="22"/>
        </w:rPr>
      </w:pPr>
      <w:hyperlink w:anchor="_Toc227306125" w:history="1">
        <w:r w:rsidRPr="002F0A52">
          <w:rPr>
            <w:rStyle w:val="a3"/>
          </w:rPr>
          <w:t>Корпоративные пенсионные программы и Программа долгосрочных сбережений постепенно превращаются из дополнительной опции в ключевой инструмент поддержания дохода после выхода на пенсию, отмечают опрошенные журналом «Компания» эксперты. Они указывают на рост взносов в негосударственные пенсионные фонды, повышение внимания к долгосрочным накоплениям и усиливающуюся роль работодателей в формировании будущих доходов сотрудников.</w:t>
        </w:r>
        <w:r>
          <w:rPr>
            <w:webHidden/>
          </w:rPr>
          <w:tab/>
        </w:r>
        <w:r>
          <w:rPr>
            <w:webHidden/>
          </w:rPr>
          <w:fldChar w:fldCharType="begin"/>
        </w:r>
        <w:r>
          <w:rPr>
            <w:webHidden/>
          </w:rPr>
          <w:instrText xml:space="preserve"> PAGEREF _Toc227306125 \h </w:instrText>
        </w:r>
        <w:r>
          <w:rPr>
            <w:webHidden/>
          </w:rPr>
        </w:r>
        <w:r>
          <w:rPr>
            <w:webHidden/>
          </w:rPr>
          <w:fldChar w:fldCharType="separate"/>
        </w:r>
        <w:r w:rsidR="00647D81">
          <w:rPr>
            <w:webHidden/>
          </w:rPr>
          <w:t>18</w:t>
        </w:r>
        <w:r>
          <w:rPr>
            <w:webHidden/>
          </w:rPr>
          <w:fldChar w:fldCharType="end"/>
        </w:r>
      </w:hyperlink>
    </w:p>
    <w:p w14:paraId="3BEB4834" w14:textId="175FD5D7"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26" w:history="1">
        <w:r w:rsidRPr="002F0A52">
          <w:rPr>
            <w:rStyle w:val="a3"/>
            <w:noProof/>
          </w:rPr>
          <w:t>Опора бизнеса, 09.04.2026, Налогоплательщики могут оформить налоговый вычет на долгосрочные сбережения</w:t>
        </w:r>
        <w:r>
          <w:rPr>
            <w:noProof/>
            <w:webHidden/>
          </w:rPr>
          <w:tab/>
        </w:r>
        <w:r>
          <w:rPr>
            <w:noProof/>
            <w:webHidden/>
          </w:rPr>
          <w:fldChar w:fldCharType="begin"/>
        </w:r>
        <w:r>
          <w:rPr>
            <w:noProof/>
            <w:webHidden/>
          </w:rPr>
          <w:instrText xml:space="preserve"> PAGEREF _Toc227306126 \h </w:instrText>
        </w:r>
        <w:r>
          <w:rPr>
            <w:noProof/>
            <w:webHidden/>
          </w:rPr>
        </w:r>
        <w:r>
          <w:rPr>
            <w:noProof/>
            <w:webHidden/>
          </w:rPr>
          <w:fldChar w:fldCharType="separate"/>
        </w:r>
        <w:r w:rsidR="00647D81">
          <w:rPr>
            <w:noProof/>
            <w:webHidden/>
          </w:rPr>
          <w:t>20</w:t>
        </w:r>
        <w:r>
          <w:rPr>
            <w:noProof/>
            <w:webHidden/>
          </w:rPr>
          <w:fldChar w:fldCharType="end"/>
        </w:r>
      </w:hyperlink>
    </w:p>
    <w:p w14:paraId="4C3DD353" w14:textId="2B685B35" w:rsidR="008E39E1" w:rsidRDefault="008E39E1">
      <w:pPr>
        <w:pStyle w:val="31"/>
        <w:rPr>
          <w:rFonts w:asciiTheme="minorHAnsi" w:eastAsiaTheme="minorEastAsia" w:hAnsiTheme="minorHAnsi" w:cstheme="minorBidi"/>
          <w:sz w:val="22"/>
          <w:szCs w:val="22"/>
        </w:rPr>
      </w:pPr>
      <w:hyperlink w:anchor="_Toc227306127" w:history="1">
        <w:r w:rsidRPr="002F0A52">
          <w:rPr>
            <w:rStyle w:val="a3"/>
          </w:rPr>
          <w:t>Вычет на долгосрочные сбережения граждан доступен налогоплательщикам, формирующим средства в негосударственных пенсионных фондах (НПФ) и на индивидуальных инвестиционных счетах, открытых с 1 января 2024 года. Он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r>
          <w:rPr>
            <w:webHidden/>
          </w:rPr>
          <w:tab/>
        </w:r>
        <w:r>
          <w:rPr>
            <w:webHidden/>
          </w:rPr>
          <w:fldChar w:fldCharType="begin"/>
        </w:r>
        <w:r>
          <w:rPr>
            <w:webHidden/>
          </w:rPr>
          <w:instrText xml:space="preserve"> PAGEREF _Toc227306127 \h </w:instrText>
        </w:r>
        <w:r>
          <w:rPr>
            <w:webHidden/>
          </w:rPr>
        </w:r>
        <w:r>
          <w:rPr>
            <w:webHidden/>
          </w:rPr>
          <w:fldChar w:fldCharType="separate"/>
        </w:r>
        <w:r w:rsidR="00647D81">
          <w:rPr>
            <w:webHidden/>
          </w:rPr>
          <w:t>20</w:t>
        </w:r>
        <w:r>
          <w:rPr>
            <w:webHidden/>
          </w:rPr>
          <w:fldChar w:fldCharType="end"/>
        </w:r>
      </w:hyperlink>
    </w:p>
    <w:p w14:paraId="7AE0E839" w14:textId="0A0D1CDB"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28" w:history="1">
        <w:r w:rsidRPr="002F0A52">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_Toc227306128 \h </w:instrText>
        </w:r>
        <w:r>
          <w:rPr>
            <w:noProof/>
            <w:webHidden/>
          </w:rPr>
        </w:r>
        <w:r>
          <w:rPr>
            <w:noProof/>
            <w:webHidden/>
          </w:rPr>
          <w:fldChar w:fldCharType="separate"/>
        </w:r>
        <w:r w:rsidR="00647D81">
          <w:rPr>
            <w:noProof/>
            <w:webHidden/>
          </w:rPr>
          <w:t>21</w:t>
        </w:r>
        <w:r>
          <w:rPr>
            <w:noProof/>
            <w:webHidden/>
          </w:rPr>
          <w:fldChar w:fldCharType="end"/>
        </w:r>
      </w:hyperlink>
    </w:p>
    <w:p w14:paraId="2139C114" w14:textId="32049B2D"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29" w:history="1">
        <w:r w:rsidRPr="002F0A52">
          <w:rPr>
            <w:rStyle w:val="a3"/>
            <w:noProof/>
          </w:rPr>
          <w:t>Телеканал Первый канал, 16.04.2026, 593 тысячи клиентов Соцфонда получили пенсионные накопления разовой выплатой в 2025 году</w:t>
        </w:r>
        <w:r>
          <w:rPr>
            <w:noProof/>
            <w:webHidden/>
          </w:rPr>
          <w:tab/>
        </w:r>
        <w:r>
          <w:rPr>
            <w:noProof/>
            <w:webHidden/>
          </w:rPr>
          <w:fldChar w:fldCharType="begin"/>
        </w:r>
        <w:r>
          <w:rPr>
            <w:noProof/>
            <w:webHidden/>
          </w:rPr>
          <w:instrText xml:space="preserve"> PAGEREF _Toc227306129 \h </w:instrText>
        </w:r>
        <w:r>
          <w:rPr>
            <w:noProof/>
            <w:webHidden/>
          </w:rPr>
        </w:r>
        <w:r>
          <w:rPr>
            <w:noProof/>
            <w:webHidden/>
          </w:rPr>
          <w:fldChar w:fldCharType="separate"/>
        </w:r>
        <w:r w:rsidR="00647D81">
          <w:rPr>
            <w:noProof/>
            <w:webHidden/>
          </w:rPr>
          <w:t>21</w:t>
        </w:r>
        <w:r>
          <w:rPr>
            <w:noProof/>
            <w:webHidden/>
          </w:rPr>
          <w:fldChar w:fldCharType="end"/>
        </w:r>
      </w:hyperlink>
    </w:p>
    <w:p w14:paraId="3FB0E52C" w14:textId="28EEE3B5" w:rsidR="008E39E1" w:rsidRDefault="008E39E1">
      <w:pPr>
        <w:pStyle w:val="31"/>
        <w:rPr>
          <w:rFonts w:asciiTheme="minorHAnsi" w:eastAsiaTheme="minorEastAsia" w:hAnsiTheme="minorHAnsi" w:cstheme="minorBidi"/>
          <w:sz w:val="22"/>
          <w:szCs w:val="22"/>
        </w:rPr>
      </w:pPr>
      <w:hyperlink w:anchor="_Toc227306130" w:history="1">
        <w:r w:rsidRPr="002F0A52">
          <w:rPr>
            <w:rStyle w:val="a3"/>
          </w:rPr>
          <w:t>593 тысячи клиентов Соцфонда получили пенсионные накопления разовой выплатой в 2025 году. Оформить средства таким способом могут люди с небольшой суммой накоплений либо не имеющие нужного стажа и пенсионных коэффициентов. Всего за прошлый год Социальный фонд назначил единовременную выплату для 593 тыс. клиентов, средний размер составил почти 80 тыс. рублей.</w:t>
        </w:r>
        <w:r>
          <w:rPr>
            <w:webHidden/>
          </w:rPr>
          <w:tab/>
        </w:r>
        <w:r>
          <w:rPr>
            <w:webHidden/>
          </w:rPr>
          <w:fldChar w:fldCharType="begin"/>
        </w:r>
        <w:r>
          <w:rPr>
            <w:webHidden/>
          </w:rPr>
          <w:instrText xml:space="preserve"> PAGEREF _Toc227306130 \h </w:instrText>
        </w:r>
        <w:r>
          <w:rPr>
            <w:webHidden/>
          </w:rPr>
        </w:r>
        <w:r>
          <w:rPr>
            <w:webHidden/>
          </w:rPr>
          <w:fldChar w:fldCharType="separate"/>
        </w:r>
        <w:r w:rsidR="00647D81">
          <w:rPr>
            <w:webHidden/>
          </w:rPr>
          <w:t>21</w:t>
        </w:r>
        <w:r>
          <w:rPr>
            <w:webHidden/>
          </w:rPr>
          <w:fldChar w:fldCharType="end"/>
        </w:r>
      </w:hyperlink>
    </w:p>
    <w:p w14:paraId="005498B6" w14:textId="455ECD8C"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31" w:history="1">
        <w:r w:rsidRPr="002F0A52">
          <w:rPr>
            <w:rStyle w:val="a3"/>
            <w:noProof/>
          </w:rPr>
          <w:t>Парламентская газета, 16.04.2026, Северянам предложили вернуть право на досрочную пенсию в 50 и 55 лет</w:t>
        </w:r>
        <w:r>
          <w:rPr>
            <w:noProof/>
            <w:webHidden/>
          </w:rPr>
          <w:tab/>
        </w:r>
        <w:r>
          <w:rPr>
            <w:noProof/>
            <w:webHidden/>
          </w:rPr>
          <w:fldChar w:fldCharType="begin"/>
        </w:r>
        <w:r>
          <w:rPr>
            <w:noProof/>
            <w:webHidden/>
          </w:rPr>
          <w:instrText xml:space="preserve"> PAGEREF _Toc227306131 \h </w:instrText>
        </w:r>
        <w:r>
          <w:rPr>
            <w:noProof/>
            <w:webHidden/>
          </w:rPr>
        </w:r>
        <w:r>
          <w:rPr>
            <w:noProof/>
            <w:webHidden/>
          </w:rPr>
          <w:fldChar w:fldCharType="separate"/>
        </w:r>
        <w:r w:rsidR="00647D81">
          <w:rPr>
            <w:noProof/>
            <w:webHidden/>
          </w:rPr>
          <w:t>22</w:t>
        </w:r>
        <w:r>
          <w:rPr>
            <w:noProof/>
            <w:webHidden/>
          </w:rPr>
          <w:fldChar w:fldCharType="end"/>
        </w:r>
      </w:hyperlink>
    </w:p>
    <w:p w14:paraId="48733BC8" w14:textId="62E2A702" w:rsidR="008E39E1" w:rsidRDefault="008E39E1">
      <w:pPr>
        <w:pStyle w:val="31"/>
        <w:rPr>
          <w:rFonts w:asciiTheme="minorHAnsi" w:eastAsiaTheme="minorEastAsia" w:hAnsiTheme="minorHAnsi" w:cstheme="minorBidi"/>
          <w:sz w:val="22"/>
          <w:szCs w:val="22"/>
        </w:rPr>
      </w:pPr>
      <w:hyperlink w:anchor="_Toc227306132" w:history="1">
        <w:r w:rsidRPr="002F0A52">
          <w:rPr>
            <w:rStyle w:val="a3"/>
          </w:rPr>
          <w:t>Для жителей Крайнего Севера и приравненных местностей могут восстановить право на досрочный выход на страховую пенсию по старости - в 55 лет для мужчин и 50 лет для женщин при наличии необходимого северного и страхового стажа. Соответствующий законопроект, опубликованный в электронной базе Государственной Думы 16 апреля, внес в палату первый заместитель председателя Комитета Госдумы по охране здоровья Федот Тумусов.</w:t>
        </w:r>
        <w:r>
          <w:rPr>
            <w:webHidden/>
          </w:rPr>
          <w:tab/>
        </w:r>
        <w:r>
          <w:rPr>
            <w:webHidden/>
          </w:rPr>
          <w:fldChar w:fldCharType="begin"/>
        </w:r>
        <w:r>
          <w:rPr>
            <w:webHidden/>
          </w:rPr>
          <w:instrText xml:space="preserve"> PAGEREF _Toc227306132 \h </w:instrText>
        </w:r>
        <w:r>
          <w:rPr>
            <w:webHidden/>
          </w:rPr>
        </w:r>
        <w:r>
          <w:rPr>
            <w:webHidden/>
          </w:rPr>
          <w:fldChar w:fldCharType="separate"/>
        </w:r>
        <w:r w:rsidR="00647D81">
          <w:rPr>
            <w:webHidden/>
          </w:rPr>
          <w:t>22</w:t>
        </w:r>
        <w:r>
          <w:rPr>
            <w:webHidden/>
          </w:rPr>
          <w:fldChar w:fldCharType="end"/>
        </w:r>
      </w:hyperlink>
    </w:p>
    <w:p w14:paraId="07C9544F" w14:textId="78F5097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33" w:history="1">
        <w:r w:rsidRPr="002F0A52">
          <w:rPr>
            <w:rStyle w:val="a3"/>
            <w:noProof/>
          </w:rPr>
          <w:t>Парламентская газета, 16.04.2026, В Госдуму внесли законопроект о досрочной пенсии для северянок с одним ребенком</w:t>
        </w:r>
        <w:r>
          <w:rPr>
            <w:noProof/>
            <w:webHidden/>
          </w:rPr>
          <w:tab/>
        </w:r>
        <w:r>
          <w:rPr>
            <w:noProof/>
            <w:webHidden/>
          </w:rPr>
          <w:fldChar w:fldCharType="begin"/>
        </w:r>
        <w:r>
          <w:rPr>
            <w:noProof/>
            <w:webHidden/>
          </w:rPr>
          <w:instrText xml:space="preserve"> PAGEREF _Toc227306133 \h </w:instrText>
        </w:r>
        <w:r>
          <w:rPr>
            <w:noProof/>
            <w:webHidden/>
          </w:rPr>
        </w:r>
        <w:r>
          <w:rPr>
            <w:noProof/>
            <w:webHidden/>
          </w:rPr>
          <w:fldChar w:fldCharType="separate"/>
        </w:r>
        <w:r w:rsidR="00647D81">
          <w:rPr>
            <w:noProof/>
            <w:webHidden/>
          </w:rPr>
          <w:t>23</w:t>
        </w:r>
        <w:r>
          <w:rPr>
            <w:noProof/>
            <w:webHidden/>
          </w:rPr>
          <w:fldChar w:fldCharType="end"/>
        </w:r>
      </w:hyperlink>
    </w:p>
    <w:p w14:paraId="51B404BC" w14:textId="499A8688" w:rsidR="008E39E1" w:rsidRDefault="008E39E1">
      <w:pPr>
        <w:pStyle w:val="31"/>
        <w:rPr>
          <w:rFonts w:asciiTheme="minorHAnsi" w:eastAsiaTheme="minorEastAsia" w:hAnsiTheme="minorHAnsi" w:cstheme="minorBidi"/>
          <w:sz w:val="22"/>
          <w:szCs w:val="22"/>
        </w:rPr>
      </w:pPr>
      <w:hyperlink w:anchor="_Toc227306134" w:history="1">
        <w:r w:rsidRPr="002F0A52">
          <w:rPr>
            <w:rStyle w:val="a3"/>
          </w:rPr>
          <w:t>Группа депутатов от фракции «Справедливая Россия» внесла в Госдуму законопроект о расширении перечня лиц, которым предоставляется право на досрочное назначение страховой пенсии по старости. В него предлагается включить женщин, родивших одного ребенка и имеющих стаж работы в районах Крайнего Севера и приравненных к ним местностях. Документ опубликован в электронной базе Государственной Думы 16 апреля.</w:t>
        </w:r>
        <w:r>
          <w:rPr>
            <w:webHidden/>
          </w:rPr>
          <w:tab/>
        </w:r>
        <w:r>
          <w:rPr>
            <w:webHidden/>
          </w:rPr>
          <w:fldChar w:fldCharType="begin"/>
        </w:r>
        <w:r>
          <w:rPr>
            <w:webHidden/>
          </w:rPr>
          <w:instrText xml:space="preserve"> PAGEREF _Toc227306134 \h </w:instrText>
        </w:r>
        <w:r>
          <w:rPr>
            <w:webHidden/>
          </w:rPr>
        </w:r>
        <w:r>
          <w:rPr>
            <w:webHidden/>
          </w:rPr>
          <w:fldChar w:fldCharType="separate"/>
        </w:r>
        <w:r w:rsidR="00647D81">
          <w:rPr>
            <w:webHidden/>
          </w:rPr>
          <w:t>23</w:t>
        </w:r>
        <w:r>
          <w:rPr>
            <w:webHidden/>
          </w:rPr>
          <w:fldChar w:fldCharType="end"/>
        </w:r>
      </w:hyperlink>
    </w:p>
    <w:p w14:paraId="02267652" w14:textId="3D517163"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35" w:history="1">
        <w:r w:rsidRPr="002F0A52">
          <w:rPr>
            <w:rStyle w:val="a3"/>
            <w:noProof/>
          </w:rPr>
          <w:t>Парламентская газета, 17.04.2026, Кто получит повышенную пенсию в мае</w:t>
        </w:r>
        <w:r>
          <w:rPr>
            <w:noProof/>
            <w:webHidden/>
          </w:rPr>
          <w:tab/>
        </w:r>
        <w:r>
          <w:rPr>
            <w:noProof/>
            <w:webHidden/>
          </w:rPr>
          <w:fldChar w:fldCharType="begin"/>
        </w:r>
        <w:r>
          <w:rPr>
            <w:noProof/>
            <w:webHidden/>
          </w:rPr>
          <w:instrText xml:space="preserve"> PAGEREF _Toc227306135 \h </w:instrText>
        </w:r>
        <w:r>
          <w:rPr>
            <w:noProof/>
            <w:webHidden/>
          </w:rPr>
        </w:r>
        <w:r>
          <w:rPr>
            <w:noProof/>
            <w:webHidden/>
          </w:rPr>
          <w:fldChar w:fldCharType="separate"/>
        </w:r>
        <w:r w:rsidR="00647D81">
          <w:rPr>
            <w:noProof/>
            <w:webHidden/>
          </w:rPr>
          <w:t>24</w:t>
        </w:r>
        <w:r>
          <w:rPr>
            <w:noProof/>
            <w:webHidden/>
          </w:rPr>
          <w:fldChar w:fldCharType="end"/>
        </w:r>
      </w:hyperlink>
    </w:p>
    <w:p w14:paraId="1895C8FC" w14:textId="2573326C" w:rsidR="008E39E1" w:rsidRDefault="008E39E1">
      <w:pPr>
        <w:pStyle w:val="31"/>
        <w:rPr>
          <w:rFonts w:asciiTheme="minorHAnsi" w:eastAsiaTheme="minorEastAsia" w:hAnsiTheme="minorHAnsi" w:cstheme="minorBidi"/>
          <w:sz w:val="22"/>
          <w:szCs w:val="22"/>
        </w:rPr>
      </w:pPr>
      <w:hyperlink w:anchor="_Toc227306136" w:history="1">
        <w:r w:rsidRPr="002F0A52">
          <w:rPr>
            <w:rStyle w:val="a3"/>
          </w:rPr>
          <w:t xml:space="preserve">Попечители, инвалиды </w:t>
        </w:r>
        <w:r w:rsidRPr="002F0A52">
          <w:rPr>
            <w:rStyle w:val="a3"/>
            <w:lang w:val="en-US"/>
          </w:rPr>
          <w:t>I</w:t>
        </w:r>
        <w:r w:rsidRPr="002F0A52">
          <w:rPr>
            <w:rStyle w:val="a3"/>
          </w:rPr>
          <w:t xml:space="preserve"> группы и шахтеры – таков неполный перечень пожилых людей, которые в мае получат повышенную пенсию.</w:t>
        </w:r>
        <w:r>
          <w:rPr>
            <w:webHidden/>
          </w:rPr>
          <w:tab/>
        </w:r>
        <w:r>
          <w:rPr>
            <w:webHidden/>
          </w:rPr>
          <w:fldChar w:fldCharType="begin"/>
        </w:r>
        <w:r>
          <w:rPr>
            <w:webHidden/>
          </w:rPr>
          <w:instrText xml:space="preserve"> PAGEREF _Toc227306136 \h </w:instrText>
        </w:r>
        <w:r>
          <w:rPr>
            <w:webHidden/>
          </w:rPr>
        </w:r>
        <w:r>
          <w:rPr>
            <w:webHidden/>
          </w:rPr>
          <w:fldChar w:fldCharType="separate"/>
        </w:r>
        <w:r w:rsidR="00647D81">
          <w:rPr>
            <w:webHidden/>
          </w:rPr>
          <w:t>24</w:t>
        </w:r>
        <w:r>
          <w:rPr>
            <w:webHidden/>
          </w:rPr>
          <w:fldChar w:fldCharType="end"/>
        </w:r>
      </w:hyperlink>
    </w:p>
    <w:p w14:paraId="454C30EF" w14:textId="030F4B72"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37" w:history="1">
        <w:r w:rsidRPr="002F0A52">
          <w:rPr>
            <w:rStyle w:val="a3"/>
            <w:noProof/>
          </w:rPr>
          <w:t>РИА Новости, 16.04.2026, Почти 600 тыс россиян получили пенсионные накопления разовой выплатой в 2025 г - Соцфонд</w:t>
        </w:r>
        <w:r>
          <w:rPr>
            <w:noProof/>
            <w:webHidden/>
          </w:rPr>
          <w:tab/>
        </w:r>
        <w:r>
          <w:rPr>
            <w:noProof/>
            <w:webHidden/>
          </w:rPr>
          <w:fldChar w:fldCharType="begin"/>
        </w:r>
        <w:r>
          <w:rPr>
            <w:noProof/>
            <w:webHidden/>
          </w:rPr>
          <w:instrText xml:space="preserve"> PAGEREF _Toc227306137 \h </w:instrText>
        </w:r>
        <w:r>
          <w:rPr>
            <w:noProof/>
            <w:webHidden/>
          </w:rPr>
        </w:r>
        <w:r>
          <w:rPr>
            <w:noProof/>
            <w:webHidden/>
          </w:rPr>
          <w:fldChar w:fldCharType="separate"/>
        </w:r>
        <w:r w:rsidR="00647D81">
          <w:rPr>
            <w:noProof/>
            <w:webHidden/>
          </w:rPr>
          <w:t>25</w:t>
        </w:r>
        <w:r>
          <w:rPr>
            <w:noProof/>
            <w:webHidden/>
          </w:rPr>
          <w:fldChar w:fldCharType="end"/>
        </w:r>
      </w:hyperlink>
    </w:p>
    <w:p w14:paraId="16FE12F3" w14:textId="04096A6D" w:rsidR="008E39E1" w:rsidRDefault="008E39E1">
      <w:pPr>
        <w:pStyle w:val="31"/>
        <w:rPr>
          <w:rFonts w:asciiTheme="minorHAnsi" w:eastAsiaTheme="minorEastAsia" w:hAnsiTheme="minorHAnsi" w:cstheme="minorBidi"/>
          <w:sz w:val="22"/>
          <w:szCs w:val="22"/>
        </w:rPr>
      </w:pPr>
      <w:hyperlink w:anchor="_Toc227306138" w:history="1">
        <w:r w:rsidRPr="002F0A52">
          <w:rPr>
            <w:rStyle w:val="a3"/>
          </w:rPr>
          <w:t>Почти 600 тысяч россиян получили пенсионные накопления разовой выплатой в 2025 году, ее средний размер составил почти 80 тысяч рублей, сообщили РИА Новости в пресс-службе Соцфонда РФ.</w:t>
        </w:r>
        <w:r>
          <w:rPr>
            <w:webHidden/>
          </w:rPr>
          <w:tab/>
        </w:r>
        <w:r>
          <w:rPr>
            <w:webHidden/>
          </w:rPr>
          <w:fldChar w:fldCharType="begin"/>
        </w:r>
        <w:r>
          <w:rPr>
            <w:webHidden/>
          </w:rPr>
          <w:instrText xml:space="preserve"> PAGEREF _Toc227306138 \h </w:instrText>
        </w:r>
        <w:r>
          <w:rPr>
            <w:webHidden/>
          </w:rPr>
        </w:r>
        <w:r>
          <w:rPr>
            <w:webHidden/>
          </w:rPr>
          <w:fldChar w:fldCharType="separate"/>
        </w:r>
        <w:r w:rsidR="00647D81">
          <w:rPr>
            <w:webHidden/>
          </w:rPr>
          <w:t>25</w:t>
        </w:r>
        <w:r>
          <w:rPr>
            <w:webHidden/>
          </w:rPr>
          <w:fldChar w:fldCharType="end"/>
        </w:r>
      </w:hyperlink>
    </w:p>
    <w:p w14:paraId="2C29AAC0" w14:textId="76424479"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39" w:history="1">
        <w:r w:rsidRPr="002F0A52">
          <w:rPr>
            <w:rStyle w:val="a3"/>
            <w:noProof/>
          </w:rPr>
          <w:t>RT, 16.04.2026, Россиянам рассказали о пенсиях для многодетных в 2026 году</w:t>
        </w:r>
        <w:r>
          <w:rPr>
            <w:noProof/>
            <w:webHidden/>
          </w:rPr>
          <w:tab/>
        </w:r>
        <w:r>
          <w:rPr>
            <w:noProof/>
            <w:webHidden/>
          </w:rPr>
          <w:fldChar w:fldCharType="begin"/>
        </w:r>
        <w:r>
          <w:rPr>
            <w:noProof/>
            <w:webHidden/>
          </w:rPr>
          <w:instrText xml:space="preserve"> PAGEREF _Toc227306139 \h </w:instrText>
        </w:r>
        <w:r>
          <w:rPr>
            <w:noProof/>
            <w:webHidden/>
          </w:rPr>
        </w:r>
        <w:r>
          <w:rPr>
            <w:noProof/>
            <w:webHidden/>
          </w:rPr>
          <w:fldChar w:fldCharType="separate"/>
        </w:r>
        <w:r w:rsidR="00647D81">
          <w:rPr>
            <w:noProof/>
            <w:webHidden/>
          </w:rPr>
          <w:t>26</w:t>
        </w:r>
        <w:r>
          <w:rPr>
            <w:noProof/>
            <w:webHidden/>
          </w:rPr>
          <w:fldChar w:fldCharType="end"/>
        </w:r>
      </w:hyperlink>
    </w:p>
    <w:p w14:paraId="5588639C" w14:textId="12D8609D" w:rsidR="008E39E1" w:rsidRDefault="008E39E1">
      <w:pPr>
        <w:pStyle w:val="31"/>
        <w:rPr>
          <w:rFonts w:asciiTheme="minorHAnsi" w:eastAsiaTheme="minorEastAsia" w:hAnsiTheme="minorHAnsi" w:cstheme="minorBidi"/>
          <w:sz w:val="22"/>
          <w:szCs w:val="22"/>
        </w:rPr>
      </w:pPr>
      <w:hyperlink w:anchor="_Toc227306140" w:history="1">
        <w:r w:rsidRPr="002F0A52">
          <w:rPr>
            <w:rStyle w:val="a3"/>
          </w:rPr>
          <w:t>Депутат Госдумы, член комитета ГД по малому и среднему предпринимательству Алексей Говырин (фракция «Единая Россия») рассказал RT о пенсиях для многодетных в 2026 году.</w:t>
        </w:r>
        <w:r>
          <w:rPr>
            <w:webHidden/>
          </w:rPr>
          <w:tab/>
        </w:r>
        <w:r>
          <w:rPr>
            <w:webHidden/>
          </w:rPr>
          <w:fldChar w:fldCharType="begin"/>
        </w:r>
        <w:r>
          <w:rPr>
            <w:webHidden/>
          </w:rPr>
          <w:instrText xml:space="preserve"> PAGEREF _Toc227306140 \h </w:instrText>
        </w:r>
        <w:r>
          <w:rPr>
            <w:webHidden/>
          </w:rPr>
        </w:r>
        <w:r>
          <w:rPr>
            <w:webHidden/>
          </w:rPr>
          <w:fldChar w:fldCharType="separate"/>
        </w:r>
        <w:r w:rsidR="00647D81">
          <w:rPr>
            <w:webHidden/>
          </w:rPr>
          <w:t>26</w:t>
        </w:r>
        <w:r>
          <w:rPr>
            <w:webHidden/>
          </w:rPr>
          <w:fldChar w:fldCharType="end"/>
        </w:r>
      </w:hyperlink>
    </w:p>
    <w:p w14:paraId="6C624C08" w14:textId="06A5575B"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41" w:history="1">
        <w:r w:rsidRPr="002F0A52">
          <w:rPr>
            <w:rStyle w:val="a3"/>
            <w:noProof/>
          </w:rPr>
          <w:t>ТАСС, 17.04.2026, В Госдуме назвали сроки индексации военных пенсий</w:t>
        </w:r>
        <w:r>
          <w:rPr>
            <w:noProof/>
            <w:webHidden/>
          </w:rPr>
          <w:tab/>
        </w:r>
        <w:r>
          <w:rPr>
            <w:noProof/>
            <w:webHidden/>
          </w:rPr>
          <w:fldChar w:fldCharType="begin"/>
        </w:r>
        <w:r>
          <w:rPr>
            <w:noProof/>
            <w:webHidden/>
          </w:rPr>
          <w:instrText xml:space="preserve"> PAGEREF _Toc227306141 \h </w:instrText>
        </w:r>
        <w:r>
          <w:rPr>
            <w:noProof/>
            <w:webHidden/>
          </w:rPr>
        </w:r>
        <w:r>
          <w:rPr>
            <w:noProof/>
            <w:webHidden/>
          </w:rPr>
          <w:fldChar w:fldCharType="separate"/>
        </w:r>
        <w:r w:rsidR="00647D81">
          <w:rPr>
            <w:noProof/>
            <w:webHidden/>
          </w:rPr>
          <w:t>27</w:t>
        </w:r>
        <w:r>
          <w:rPr>
            <w:noProof/>
            <w:webHidden/>
          </w:rPr>
          <w:fldChar w:fldCharType="end"/>
        </w:r>
      </w:hyperlink>
    </w:p>
    <w:p w14:paraId="120BD27C" w14:textId="0DAB5025" w:rsidR="008E39E1" w:rsidRDefault="008E39E1">
      <w:pPr>
        <w:pStyle w:val="31"/>
        <w:rPr>
          <w:rFonts w:asciiTheme="minorHAnsi" w:eastAsiaTheme="minorEastAsia" w:hAnsiTheme="minorHAnsi" w:cstheme="minorBidi"/>
          <w:sz w:val="22"/>
          <w:szCs w:val="22"/>
        </w:rPr>
      </w:pPr>
      <w:hyperlink w:anchor="_Toc227306142" w:history="1">
        <w:r w:rsidRPr="002F0A52">
          <w:rPr>
            <w:rStyle w:val="a3"/>
          </w:rPr>
          <w:t>Военные пенсии в России будут проиндексированы с 1 октября, сейчас заложен уровень индексации в 4%, но окончательная цифра может появиться в сентябре. Об этом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_Toc227306142 \h </w:instrText>
        </w:r>
        <w:r>
          <w:rPr>
            <w:webHidden/>
          </w:rPr>
        </w:r>
        <w:r>
          <w:rPr>
            <w:webHidden/>
          </w:rPr>
          <w:fldChar w:fldCharType="separate"/>
        </w:r>
        <w:r w:rsidR="00647D81">
          <w:rPr>
            <w:webHidden/>
          </w:rPr>
          <w:t>27</w:t>
        </w:r>
        <w:r>
          <w:rPr>
            <w:webHidden/>
          </w:rPr>
          <w:fldChar w:fldCharType="end"/>
        </w:r>
      </w:hyperlink>
    </w:p>
    <w:p w14:paraId="6A969106" w14:textId="0BD87C12"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43" w:history="1">
        <w:r w:rsidRPr="002F0A52">
          <w:rPr>
            <w:rStyle w:val="a3"/>
            <w:noProof/>
          </w:rPr>
          <w:t>Бриф24, 16.04.2026, Пенсионеров обрадуют выплатами к майским: кому из пожилых россиян придут деньги и сколько</w:t>
        </w:r>
        <w:r>
          <w:rPr>
            <w:noProof/>
            <w:webHidden/>
          </w:rPr>
          <w:tab/>
        </w:r>
        <w:r>
          <w:rPr>
            <w:noProof/>
            <w:webHidden/>
          </w:rPr>
          <w:fldChar w:fldCharType="begin"/>
        </w:r>
        <w:r>
          <w:rPr>
            <w:noProof/>
            <w:webHidden/>
          </w:rPr>
          <w:instrText xml:space="preserve"> PAGEREF _Toc227306143 \h </w:instrText>
        </w:r>
        <w:r>
          <w:rPr>
            <w:noProof/>
            <w:webHidden/>
          </w:rPr>
        </w:r>
        <w:r>
          <w:rPr>
            <w:noProof/>
            <w:webHidden/>
          </w:rPr>
          <w:fldChar w:fldCharType="separate"/>
        </w:r>
        <w:r w:rsidR="00647D81">
          <w:rPr>
            <w:noProof/>
            <w:webHidden/>
          </w:rPr>
          <w:t>27</w:t>
        </w:r>
        <w:r>
          <w:rPr>
            <w:noProof/>
            <w:webHidden/>
          </w:rPr>
          <w:fldChar w:fldCharType="end"/>
        </w:r>
      </w:hyperlink>
    </w:p>
    <w:p w14:paraId="2D4672F1" w14:textId="6048A13B" w:rsidR="008E39E1" w:rsidRDefault="008E39E1">
      <w:pPr>
        <w:pStyle w:val="31"/>
        <w:rPr>
          <w:rFonts w:asciiTheme="minorHAnsi" w:eastAsiaTheme="minorEastAsia" w:hAnsiTheme="minorHAnsi" w:cstheme="minorBidi"/>
          <w:sz w:val="22"/>
          <w:szCs w:val="22"/>
        </w:rPr>
      </w:pPr>
      <w:hyperlink w:anchor="_Toc227306144" w:history="1">
        <w:r w:rsidRPr="002F0A52">
          <w:rPr>
            <w:rStyle w:val="a3"/>
          </w:rPr>
          <w:t>Часть российских пенсионеров обрадуют к майским праздникам. Ближе к концу апреля и в первые числа следующего месяца им поступит дополнительная выплата. Деньги направят на дорогу, продукты и на подарки к 1 и 9 Мая. Важно понимать, что эта выплата будет разовой, ее привяжут к статусу пенсионера и его заслугам.</w:t>
        </w:r>
        <w:r>
          <w:rPr>
            <w:webHidden/>
          </w:rPr>
          <w:tab/>
        </w:r>
        <w:r>
          <w:rPr>
            <w:webHidden/>
          </w:rPr>
          <w:fldChar w:fldCharType="begin"/>
        </w:r>
        <w:r>
          <w:rPr>
            <w:webHidden/>
          </w:rPr>
          <w:instrText xml:space="preserve"> PAGEREF _Toc227306144 \h </w:instrText>
        </w:r>
        <w:r>
          <w:rPr>
            <w:webHidden/>
          </w:rPr>
        </w:r>
        <w:r>
          <w:rPr>
            <w:webHidden/>
          </w:rPr>
          <w:fldChar w:fldCharType="separate"/>
        </w:r>
        <w:r w:rsidR="00647D81">
          <w:rPr>
            <w:webHidden/>
          </w:rPr>
          <w:t>27</w:t>
        </w:r>
        <w:r>
          <w:rPr>
            <w:webHidden/>
          </w:rPr>
          <w:fldChar w:fldCharType="end"/>
        </w:r>
      </w:hyperlink>
    </w:p>
    <w:p w14:paraId="02B44047" w14:textId="01203932"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45" w:history="1">
        <w:r w:rsidRPr="002F0A52">
          <w:rPr>
            <w:rStyle w:val="a3"/>
            <w:noProof/>
            <w:lang w:val="en-US"/>
          </w:rPr>
          <w:t>EADaily</w:t>
        </w:r>
        <w:r w:rsidRPr="002F0A52">
          <w:rPr>
            <w:rStyle w:val="a3"/>
            <w:noProof/>
          </w:rPr>
          <w:t>.</w:t>
        </w:r>
        <w:r w:rsidRPr="002F0A52">
          <w:rPr>
            <w:rStyle w:val="a3"/>
            <w:noProof/>
            <w:lang w:val="en-US"/>
          </w:rPr>
          <w:t>com</w:t>
        </w:r>
        <w:r w:rsidRPr="002F0A52">
          <w:rPr>
            <w:rStyle w:val="a3"/>
            <w:noProof/>
          </w:rPr>
          <w:t>, 16.04.2026, Пенсионеров перерасчитают в мае - кому повысят пенсию и как изменится график выплат</w:t>
        </w:r>
        <w:r>
          <w:rPr>
            <w:noProof/>
            <w:webHidden/>
          </w:rPr>
          <w:tab/>
        </w:r>
        <w:r>
          <w:rPr>
            <w:noProof/>
            <w:webHidden/>
          </w:rPr>
          <w:fldChar w:fldCharType="begin"/>
        </w:r>
        <w:r>
          <w:rPr>
            <w:noProof/>
            <w:webHidden/>
          </w:rPr>
          <w:instrText xml:space="preserve"> PAGEREF _Toc227306145 \h </w:instrText>
        </w:r>
        <w:r>
          <w:rPr>
            <w:noProof/>
            <w:webHidden/>
          </w:rPr>
        </w:r>
        <w:r>
          <w:rPr>
            <w:noProof/>
            <w:webHidden/>
          </w:rPr>
          <w:fldChar w:fldCharType="separate"/>
        </w:r>
        <w:r w:rsidR="00647D81">
          <w:rPr>
            <w:noProof/>
            <w:webHidden/>
          </w:rPr>
          <w:t>28</w:t>
        </w:r>
        <w:r>
          <w:rPr>
            <w:noProof/>
            <w:webHidden/>
          </w:rPr>
          <w:fldChar w:fldCharType="end"/>
        </w:r>
      </w:hyperlink>
    </w:p>
    <w:p w14:paraId="58128429" w14:textId="2495EE15" w:rsidR="008E39E1" w:rsidRDefault="008E39E1">
      <w:pPr>
        <w:pStyle w:val="31"/>
        <w:rPr>
          <w:rFonts w:asciiTheme="minorHAnsi" w:eastAsiaTheme="minorEastAsia" w:hAnsiTheme="minorHAnsi" w:cstheme="minorBidi"/>
          <w:sz w:val="22"/>
          <w:szCs w:val="22"/>
        </w:rPr>
      </w:pPr>
      <w:hyperlink w:anchor="_Toc227306146" w:history="1">
        <w:r w:rsidRPr="002F0A52">
          <w:rPr>
            <w:rStyle w:val="a3"/>
          </w:rPr>
          <w:t>В мае 2026 года часть российских пенсионеров ждет перерасчет выплат и разовые доплаты. Кому повысят пенсию и какие изменения в графике выплат произойдут из-за праздничных дней, рассказывает Пятый канал.</w:t>
        </w:r>
        <w:r>
          <w:rPr>
            <w:webHidden/>
          </w:rPr>
          <w:tab/>
        </w:r>
        <w:r>
          <w:rPr>
            <w:webHidden/>
          </w:rPr>
          <w:fldChar w:fldCharType="begin"/>
        </w:r>
        <w:r>
          <w:rPr>
            <w:webHidden/>
          </w:rPr>
          <w:instrText xml:space="preserve"> PAGEREF _Toc227306146 \h </w:instrText>
        </w:r>
        <w:r>
          <w:rPr>
            <w:webHidden/>
          </w:rPr>
        </w:r>
        <w:r>
          <w:rPr>
            <w:webHidden/>
          </w:rPr>
          <w:fldChar w:fldCharType="separate"/>
        </w:r>
        <w:r w:rsidR="00647D81">
          <w:rPr>
            <w:webHidden/>
          </w:rPr>
          <w:t>28</w:t>
        </w:r>
        <w:r>
          <w:rPr>
            <w:webHidden/>
          </w:rPr>
          <w:fldChar w:fldCharType="end"/>
        </w:r>
      </w:hyperlink>
    </w:p>
    <w:p w14:paraId="596504B8" w14:textId="46683121"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47" w:history="1">
        <w:r w:rsidRPr="002F0A52">
          <w:rPr>
            <w:rStyle w:val="a3"/>
            <w:noProof/>
            <w:lang w:val="en-US"/>
          </w:rPr>
          <w:t>PRIMPRESS</w:t>
        </w:r>
        <w:r w:rsidRPr="002F0A52">
          <w:rPr>
            <w:rStyle w:val="a3"/>
            <w:noProof/>
          </w:rPr>
          <w:t>, 17.04.2026, Сказали, кому полагается прибавка к пенсии в размере 11 тысяч рублей</w:t>
        </w:r>
        <w:r>
          <w:rPr>
            <w:noProof/>
            <w:webHidden/>
          </w:rPr>
          <w:tab/>
        </w:r>
        <w:r>
          <w:rPr>
            <w:noProof/>
            <w:webHidden/>
          </w:rPr>
          <w:fldChar w:fldCharType="begin"/>
        </w:r>
        <w:r>
          <w:rPr>
            <w:noProof/>
            <w:webHidden/>
          </w:rPr>
          <w:instrText xml:space="preserve"> PAGEREF _Toc227306147 \h </w:instrText>
        </w:r>
        <w:r>
          <w:rPr>
            <w:noProof/>
            <w:webHidden/>
          </w:rPr>
        </w:r>
        <w:r>
          <w:rPr>
            <w:noProof/>
            <w:webHidden/>
          </w:rPr>
          <w:fldChar w:fldCharType="separate"/>
        </w:r>
        <w:r w:rsidR="00647D81">
          <w:rPr>
            <w:noProof/>
            <w:webHidden/>
          </w:rPr>
          <w:t>30</w:t>
        </w:r>
        <w:r>
          <w:rPr>
            <w:noProof/>
            <w:webHidden/>
          </w:rPr>
          <w:fldChar w:fldCharType="end"/>
        </w:r>
      </w:hyperlink>
    </w:p>
    <w:p w14:paraId="1372DFF0" w14:textId="55064E1D" w:rsidR="008E39E1" w:rsidRDefault="008E39E1">
      <w:pPr>
        <w:pStyle w:val="31"/>
        <w:rPr>
          <w:rFonts w:asciiTheme="minorHAnsi" w:eastAsiaTheme="minorEastAsia" w:hAnsiTheme="minorHAnsi" w:cstheme="minorBidi"/>
          <w:sz w:val="22"/>
          <w:szCs w:val="22"/>
        </w:rPr>
      </w:pPr>
      <w:hyperlink w:anchor="_Toc227306148" w:history="1">
        <w:r w:rsidRPr="002F0A52">
          <w:rPr>
            <w:rStyle w:val="a3"/>
          </w:rPr>
          <w:t>Прибавка к пенсии в размере около 11 тысяч рублей полагается не всем пожилым людям, а очень узкой категории — в основном это военные пенсионеры и силовики с выслугой лет, а также некоторые получатели сразу двух пенсионных выплат (страховой и по государственному обеспечению). Для обычного гражданского пенсионера такая надбавка «по умолчанию» не предусмотрена, но в ряде случаев суммарное увеличение дохода за счет индексаций, льгот и доплат действительно может приблизиться к этой сумме.</w:t>
        </w:r>
        <w:r>
          <w:rPr>
            <w:webHidden/>
          </w:rPr>
          <w:tab/>
        </w:r>
        <w:r>
          <w:rPr>
            <w:webHidden/>
          </w:rPr>
          <w:fldChar w:fldCharType="begin"/>
        </w:r>
        <w:r>
          <w:rPr>
            <w:webHidden/>
          </w:rPr>
          <w:instrText xml:space="preserve"> PAGEREF _Toc227306148 \h </w:instrText>
        </w:r>
        <w:r>
          <w:rPr>
            <w:webHidden/>
          </w:rPr>
        </w:r>
        <w:r>
          <w:rPr>
            <w:webHidden/>
          </w:rPr>
          <w:fldChar w:fldCharType="separate"/>
        </w:r>
        <w:r w:rsidR="00647D81">
          <w:rPr>
            <w:webHidden/>
          </w:rPr>
          <w:t>30</w:t>
        </w:r>
        <w:r>
          <w:rPr>
            <w:webHidden/>
          </w:rPr>
          <w:fldChar w:fldCharType="end"/>
        </w:r>
      </w:hyperlink>
    </w:p>
    <w:p w14:paraId="3905AC8A" w14:textId="19D6B679"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49" w:history="1">
        <w:r w:rsidRPr="002F0A52">
          <w:rPr>
            <w:rStyle w:val="a3"/>
            <w:noProof/>
          </w:rPr>
          <w:t>Конкурент, 16.04.2026, Как пенсионерам в возрасте от 56 до 69 лет получить единовременную выплату</w:t>
        </w:r>
        <w:r>
          <w:rPr>
            <w:noProof/>
            <w:webHidden/>
          </w:rPr>
          <w:tab/>
        </w:r>
        <w:r>
          <w:rPr>
            <w:noProof/>
            <w:webHidden/>
          </w:rPr>
          <w:fldChar w:fldCharType="begin"/>
        </w:r>
        <w:r>
          <w:rPr>
            <w:noProof/>
            <w:webHidden/>
          </w:rPr>
          <w:instrText xml:space="preserve"> PAGEREF _Toc227306149 \h </w:instrText>
        </w:r>
        <w:r>
          <w:rPr>
            <w:noProof/>
            <w:webHidden/>
          </w:rPr>
        </w:r>
        <w:r>
          <w:rPr>
            <w:noProof/>
            <w:webHidden/>
          </w:rPr>
          <w:fldChar w:fldCharType="separate"/>
        </w:r>
        <w:r w:rsidR="00647D81">
          <w:rPr>
            <w:noProof/>
            <w:webHidden/>
          </w:rPr>
          <w:t>31</w:t>
        </w:r>
        <w:r>
          <w:rPr>
            <w:noProof/>
            <w:webHidden/>
          </w:rPr>
          <w:fldChar w:fldCharType="end"/>
        </w:r>
      </w:hyperlink>
    </w:p>
    <w:p w14:paraId="29B9065F" w14:textId="208B7EE1" w:rsidR="008E39E1" w:rsidRDefault="008E39E1">
      <w:pPr>
        <w:pStyle w:val="31"/>
        <w:rPr>
          <w:rFonts w:asciiTheme="minorHAnsi" w:eastAsiaTheme="minorEastAsia" w:hAnsiTheme="minorHAnsi" w:cstheme="minorBidi"/>
          <w:sz w:val="22"/>
          <w:szCs w:val="22"/>
        </w:rPr>
      </w:pPr>
      <w:hyperlink w:anchor="_Toc227306150" w:history="1">
        <w:r w:rsidRPr="002F0A52">
          <w:rPr>
            <w:rStyle w:val="a3"/>
          </w:rPr>
          <w:t>Пенсионерам в возрасте от 56 до 69 лет в ряде случаев доступна разовая (единовременная) выплата – но это не одна общая «федеральная» сумма для всех, а несколько разных вариантов в зависимости от статуса, региона и жизненной ситуации. Чтобы не пропустить деньги, важно понимать, какие именно выплаты бывают и куда за ними обращаться.</w:t>
        </w:r>
        <w:r>
          <w:rPr>
            <w:webHidden/>
          </w:rPr>
          <w:tab/>
        </w:r>
        <w:r>
          <w:rPr>
            <w:webHidden/>
          </w:rPr>
          <w:fldChar w:fldCharType="begin"/>
        </w:r>
        <w:r>
          <w:rPr>
            <w:webHidden/>
          </w:rPr>
          <w:instrText xml:space="preserve"> PAGEREF _Toc227306150 \h </w:instrText>
        </w:r>
        <w:r>
          <w:rPr>
            <w:webHidden/>
          </w:rPr>
        </w:r>
        <w:r>
          <w:rPr>
            <w:webHidden/>
          </w:rPr>
          <w:fldChar w:fldCharType="separate"/>
        </w:r>
        <w:r w:rsidR="00647D81">
          <w:rPr>
            <w:webHidden/>
          </w:rPr>
          <w:t>31</w:t>
        </w:r>
        <w:r>
          <w:rPr>
            <w:webHidden/>
          </w:rPr>
          <w:fldChar w:fldCharType="end"/>
        </w:r>
      </w:hyperlink>
    </w:p>
    <w:p w14:paraId="3A3634FE" w14:textId="6B964EAF"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51" w:history="1">
        <w:r w:rsidRPr="002F0A52">
          <w:rPr>
            <w:rStyle w:val="a3"/>
            <w:noProof/>
          </w:rPr>
          <w:t>Конкурент, 16.04.2026, Почему часть советского стажа больше не учитывается при назначении пенсии</w:t>
        </w:r>
        <w:r>
          <w:rPr>
            <w:noProof/>
            <w:webHidden/>
          </w:rPr>
          <w:tab/>
        </w:r>
        <w:r>
          <w:rPr>
            <w:noProof/>
            <w:webHidden/>
          </w:rPr>
          <w:fldChar w:fldCharType="begin"/>
        </w:r>
        <w:r>
          <w:rPr>
            <w:noProof/>
            <w:webHidden/>
          </w:rPr>
          <w:instrText xml:space="preserve"> PAGEREF _Toc227306151 \h </w:instrText>
        </w:r>
        <w:r>
          <w:rPr>
            <w:noProof/>
            <w:webHidden/>
          </w:rPr>
        </w:r>
        <w:r>
          <w:rPr>
            <w:noProof/>
            <w:webHidden/>
          </w:rPr>
          <w:fldChar w:fldCharType="separate"/>
        </w:r>
        <w:r w:rsidR="00647D81">
          <w:rPr>
            <w:noProof/>
            <w:webHidden/>
          </w:rPr>
          <w:t>33</w:t>
        </w:r>
        <w:r>
          <w:rPr>
            <w:noProof/>
            <w:webHidden/>
          </w:rPr>
          <w:fldChar w:fldCharType="end"/>
        </w:r>
      </w:hyperlink>
    </w:p>
    <w:p w14:paraId="4C9BBCE1" w14:textId="69F2FFA5" w:rsidR="008E39E1" w:rsidRDefault="008E39E1">
      <w:pPr>
        <w:pStyle w:val="31"/>
        <w:rPr>
          <w:rFonts w:asciiTheme="minorHAnsi" w:eastAsiaTheme="minorEastAsia" w:hAnsiTheme="minorHAnsi" w:cstheme="minorBidi"/>
          <w:sz w:val="22"/>
          <w:szCs w:val="22"/>
        </w:rPr>
      </w:pPr>
      <w:hyperlink w:anchor="_Toc227306152" w:history="1">
        <w:r w:rsidRPr="002F0A52">
          <w:rPr>
            <w:rStyle w:val="a3"/>
          </w:rPr>
          <w:t>Многие нынешние пенсионеры до сих пор уверены: чем больше советского стажа, тем выше должна быть пенсия. Но при перерасчетах и назначении выплат люди сталкиваются с неприятной реальностью: часть работы, особенно до 1990-х, либо вообще не учитывается, либо почти не влияет на размер пенсии. Причина не в злом СФР, а в том, как изменилась сама пенсионная система и какие периоды признаются страховыми.</w:t>
        </w:r>
        <w:r>
          <w:rPr>
            <w:webHidden/>
          </w:rPr>
          <w:tab/>
        </w:r>
        <w:r>
          <w:rPr>
            <w:webHidden/>
          </w:rPr>
          <w:fldChar w:fldCharType="begin"/>
        </w:r>
        <w:r>
          <w:rPr>
            <w:webHidden/>
          </w:rPr>
          <w:instrText xml:space="preserve"> PAGEREF _Toc227306152 \h </w:instrText>
        </w:r>
        <w:r>
          <w:rPr>
            <w:webHidden/>
          </w:rPr>
        </w:r>
        <w:r>
          <w:rPr>
            <w:webHidden/>
          </w:rPr>
          <w:fldChar w:fldCharType="separate"/>
        </w:r>
        <w:r w:rsidR="00647D81">
          <w:rPr>
            <w:webHidden/>
          </w:rPr>
          <w:t>33</w:t>
        </w:r>
        <w:r>
          <w:rPr>
            <w:webHidden/>
          </w:rPr>
          <w:fldChar w:fldCharType="end"/>
        </w:r>
      </w:hyperlink>
    </w:p>
    <w:p w14:paraId="0DA9DDF5" w14:textId="67DD9B18"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53" w:history="1">
        <w:r w:rsidRPr="002F0A52">
          <w:rPr>
            <w:rStyle w:val="a3"/>
            <w:noProof/>
          </w:rPr>
          <w:t>Конкурент, 17.04.2026, Почему государство может забрать деньги с банковских карт</w:t>
        </w:r>
        <w:r>
          <w:rPr>
            <w:noProof/>
            <w:webHidden/>
          </w:rPr>
          <w:tab/>
        </w:r>
        <w:r>
          <w:rPr>
            <w:noProof/>
            <w:webHidden/>
          </w:rPr>
          <w:fldChar w:fldCharType="begin"/>
        </w:r>
        <w:r>
          <w:rPr>
            <w:noProof/>
            <w:webHidden/>
          </w:rPr>
          <w:instrText xml:space="preserve"> PAGEREF _Toc227306153 \h </w:instrText>
        </w:r>
        <w:r>
          <w:rPr>
            <w:noProof/>
            <w:webHidden/>
          </w:rPr>
        </w:r>
        <w:r>
          <w:rPr>
            <w:noProof/>
            <w:webHidden/>
          </w:rPr>
          <w:fldChar w:fldCharType="separate"/>
        </w:r>
        <w:r w:rsidR="00647D81">
          <w:rPr>
            <w:noProof/>
            <w:webHidden/>
          </w:rPr>
          <w:t>34</w:t>
        </w:r>
        <w:r>
          <w:rPr>
            <w:noProof/>
            <w:webHidden/>
          </w:rPr>
          <w:fldChar w:fldCharType="end"/>
        </w:r>
      </w:hyperlink>
    </w:p>
    <w:p w14:paraId="48B4A7CA" w14:textId="306C65FE" w:rsidR="008E39E1" w:rsidRDefault="008E39E1">
      <w:pPr>
        <w:pStyle w:val="31"/>
        <w:rPr>
          <w:rFonts w:asciiTheme="minorHAnsi" w:eastAsiaTheme="minorEastAsia" w:hAnsiTheme="minorHAnsi" w:cstheme="minorBidi"/>
          <w:sz w:val="22"/>
          <w:szCs w:val="22"/>
        </w:rPr>
      </w:pPr>
      <w:hyperlink w:anchor="_Toc227306154" w:history="1">
        <w:r w:rsidRPr="002F0A52">
          <w:rPr>
            <w:rStyle w:val="a3"/>
          </w:rPr>
          <w:t>Государство не «залезает» на банковские карты просто так, но в ряде случаев деньги действительно могут списать без вашего участия. Обычно это долги по закону: налоги, штрафы, кредиты, алименты и другие обязательные платежи, по которым есть решение суда или документы от приставов и налоговой. Для человека это выглядит как внезапное списание со счета или карты, хотя юридически процедура давно прописана.</w:t>
        </w:r>
        <w:r>
          <w:rPr>
            <w:webHidden/>
          </w:rPr>
          <w:tab/>
        </w:r>
        <w:r>
          <w:rPr>
            <w:webHidden/>
          </w:rPr>
          <w:fldChar w:fldCharType="begin"/>
        </w:r>
        <w:r>
          <w:rPr>
            <w:webHidden/>
          </w:rPr>
          <w:instrText xml:space="preserve"> PAGEREF _Toc227306154 \h </w:instrText>
        </w:r>
        <w:r>
          <w:rPr>
            <w:webHidden/>
          </w:rPr>
        </w:r>
        <w:r>
          <w:rPr>
            <w:webHidden/>
          </w:rPr>
          <w:fldChar w:fldCharType="separate"/>
        </w:r>
        <w:r w:rsidR="00647D81">
          <w:rPr>
            <w:webHidden/>
          </w:rPr>
          <w:t>34</w:t>
        </w:r>
        <w:r>
          <w:rPr>
            <w:webHidden/>
          </w:rPr>
          <w:fldChar w:fldCharType="end"/>
        </w:r>
      </w:hyperlink>
    </w:p>
    <w:p w14:paraId="5595DB87" w14:textId="6D4F8EE0"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55" w:history="1">
        <w:r w:rsidRPr="002F0A52">
          <w:rPr>
            <w:rStyle w:val="a3"/>
            <w:noProof/>
          </w:rPr>
          <w:t>Аргументы.ру, 16.04.2026, Оформление пенсии в 2026 году: как получить выплату, не выходя из дома</w:t>
        </w:r>
        <w:r>
          <w:rPr>
            <w:noProof/>
            <w:webHidden/>
          </w:rPr>
          <w:tab/>
        </w:r>
        <w:r>
          <w:rPr>
            <w:noProof/>
            <w:webHidden/>
          </w:rPr>
          <w:fldChar w:fldCharType="begin"/>
        </w:r>
        <w:r>
          <w:rPr>
            <w:noProof/>
            <w:webHidden/>
          </w:rPr>
          <w:instrText xml:space="preserve"> PAGEREF _Toc227306155 \h </w:instrText>
        </w:r>
        <w:r>
          <w:rPr>
            <w:noProof/>
            <w:webHidden/>
          </w:rPr>
        </w:r>
        <w:r>
          <w:rPr>
            <w:noProof/>
            <w:webHidden/>
          </w:rPr>
          <w:fldChar w:fldCharType="separate"/>
        </w:r>
        <w:r w:rsidR="00647D81">
          <w:rPr>
            <w:noProof/>
            <w:webHidden/>
          </w:rPr>
          <w:t>35</w:t>
        </w:r>
        <w:r>
          <w:rPr>
            <w:noProof/>
            <w:webHidden/>
          </w:rPr>
          <w:fldChar w:fldCharType="end"/>
        </w:r>
      </w:hyperlink>
    </w:p>
    <w:p w14:paraId="7113C080" w14:textId="6364E72B" w:rsidR="008E39E1" w:rsidRDefault="008E39E1">
      <w:pPr>
        <w:pStyle w:val="31"/>
        <w:rPr>
          <w:rFonts w:asciiTheme="minorHAnsi" w:eastAsiaTheme="minorEastAsia" w:hAnsiTheme="minorHAnsi" w:cstheme="minorBidi"/>
          <w:sz w:val="22"/>
          <w:szCs w:val="22"/>
        </w:rPr>
      </w:pPr>
      <w:hyperlink w:anchor="_Toc227306156" w:history="1">
        <w:r w:rsidRPr="002F0A52">
          <w:rPr>
            <w:rStyle w:val="a3"/>
          </w:rPr>
          <w:t>Для тех, кто готовится к выходу на заслуженный отдых в этом году, напоминаем главные правила. В 2026 году право на страховую пенсию по старости имеют:</w:t>
        </w:r>
        <w:r>
          <w:rPr>
            <w:webHidden/>
          </w:rPr>
          <w:tab/>
        </w:r>
        <w:r>
          <w:rPr>
            <w:webHidden/>
          </w:rPr>
          <w:fldChar w:fldCharType="begin"/>
        </w:r>
        <w:r>
          <w:rPr>
            <w:webHidden/>
          </w:rPr>
          <w:instrText xml:space="preserve"> PAGEREF _Toc227306156 \h </w:instrText>
        </w:r>
        <w:r>
          <w:rPr>
            <w:webHidden/>
          </w:rPr>
        </w:r>
        <w:r>
          <w:rPr>
            <w:webHidden/>
          </w:rPr>
          <w:fldChar w:fldCharType="separate"/>
        </w:r>
        <w:r w:rsidR="00647D81">
          <w:rPr>
            <w:webHidden/>
          </w:rPr>
          <w:t>35</w:t>
        </w:r>
        <w:r>
          <w:rPr>
            <w:webHidden/>
          </w:rPr>
          <w:fldChar w:fldCharType="end"/>
        </w:r>
      </w:hyperlink>
    </w:p>
    <w:p w14:paraId="1DCCF560" w14:textId="308E3876"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57" w:history="1">
        <w:r w:rsidRPr="002F0A52">
          <w:rPr>
            <w:rStyle w:val="a3"/>
            <w:noProof/>
          </w:rPr>
          <w:t>Региональные С</w:t>
        </w:r>
        <w:r w:rsidRPr="002F0A52">
          <w:rPr>
            <w:rStyle w:val="a3"/>
            <w:noProof/>
          </w:rPr>
          <w:t>М</w:t>
        </w:r>
        <w:r w:rsidRPr="002F0A52">
          <w:rPr>
            <w:rStyle w:val="a3"/>
            <w:noProof/>
          </w:rPr>
          <w:t>И</w:t>
        </w:r>
        <w:r>
          <w:rPr>
            <w:noProof/>
            <w:webHidden/>
          </w:rPr>
          <w:tab/>
        </w:r>
        <w:r>
          <w:rPr>
            <w:noProof/>
            <w:webHidden/>
          </w:rPr>
          <w:fldChar w:fldCharType="begin"/>
        </w:r>
        <w:r>
          <w:rPr>
            <w:noProof/>
            <w:webHidden/>
          </w:rPr>
          <w:instrText xml:space="preserve"> PAGEREF _Toc227306157 \h </w:instrText>
        </w:r>
        <w:r>
          <w:rPr>
            <w:noProof/>
            <w:webHidden/>
          </w:rPr>
        </w:r>
        <w:r>
          <w:rPr>
            <w:noProof/>
            <w:webHidden/>
          </w:rPr>
          <w:fldChar w:fldCharType="separate"/>
        </w:r>
        <w:r w:rsidR="00647D81">
          <w:rPr>
            <w:noProof/>
            <w:webHidden/>
          </w:rPr>
          <w:t>36</w:t>
        </w:r>
        <w:r>
          <w:rPr>
            <w:noProof/>
            <w:webHidden/>
          </w:rPr>
          <w:fldChar w:fldCharType="end"/>
        </w:r>
      </w:hyperlink>
    </w:p>
    <w:p w14:paraId="5AEE158D" w14:textId="6418356F"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58" w:history="1">
        <w:r w:rsidRPr="002F0A52">
          <w:rPr>
            <w:rStyle w:val="a3"/>
            <w:noProof/>
            <w:lang w:val="en-US"/>
          </w:rPr>
          <w:t>Don</w:t>
        </w:r>
        <w:r w:rsidRPr="002F0A52">
          <w:rPr>
            <w:rStyle w:val="a3"/>
            <w:noProof/>
          </w:rPr>
          <w:t>24.</w:t>
        </w:r>
        <w:r w:rsidRPr="002F0A52">
          <w:rPr>
            <w:rStyle w:val="a3"/>
            <w:noProof/>
            <w:lang w:val="en-US"/>
          </w:rPr>
          <w:t>ru</w:t>
        </w:r>
        <w:r w:rsidRPr="002F0A52">
          <w:rPr>
            <w:rStyle w:val="a3"/>
            <w:noProof/>
          </w:rPr>
          <w:t>, 16.04.2026, Страховая, социальная, накопительная: что дончанам нужно знать о пенсионной системе России</w:t>
        </w:r>
        <w:r>
          <w:rPr>
            <w:noProof/>
            <w:webHidden/>
          </w:rPr>
          <w:tab/>
        </w:r>
        <w:r>
          <w:rPr>
            <w:noProof/>
            <w:webHidden/>
          </w:rPr>
          <w:fldChar w:fldCharType="begin"/>
        </w:r>
        <w:r>
          <w:rPr>
            <w:noProof/>
            <w:webHidden/>
          </w:rPr>
          <w:instrText xml:space="preserve"> PAGEREF _Toc227306158 \h </w:instrText>
        </w:r>
        <w:r>
          <w:rPr>
            <w:noProof/>
            <w:webHidden/>
          </w:rPr>
        </w:r>
        <w:r>
          <w:rPr>
            <w:noProof/>
            <w:webHidden/>
          </w:rPr>
          <w:fldChar w:fldCharType="separate"/>
        </w:r>
        <w:r w:rsidR="00647D81">
          <w:rPr>
            <w:noProof/>
            <w:webHidden/>
          </w:rPr>
          <w:t>36</w:t>
        </w:r>
        <w:r>
          <w:rPr>
            <w:noProof/>
            <w:webHidden/>
          </w:rPr>
          <w:fldChar w:fldCharType="end"/>
        </w:r>
      </w:hyperlink>
    </w:p>
    <w:p w14:paraId="7ABDAC78" w14:textId="582850D9" w:rsidR="008E39E1" w:rsidRDefault="008E39E1">
      <w:pPr>
        <w:pStyle w:val="31"/>
        <w:rPr>
          <w:rFonts w:asciiTheme="minorHAnsi" w:eastAsiaTheme="minorEastAsia" w:hAnsiTheme="minorHAnsi" w:cstheme="minorBidi"/>
          <w:sz w:val="22"/>
          <w:szCs w:val="22"/>
        </w:rPr>
      </w:pPr>
      <w:hyperlink w:anchor="_Toc227306159" w:history="1">
        <w:r w:rsidRPr="002F0A52">
          <w:rPr>
            <w:rStyle w:val="a3"/>
          </w:rPr>
          <w:t xml:space="preserve">Ростовская область, 16 апреля 2026, </w:t>
        </w:r>
        <w:r w:rsidRPr="002F0A52">
          <w:rPr>
            <w:rStyle w:val="a3"/>
            <w:lang w:val="en-US"/>
          </w:rPr>
          <w:t>DON</w:t>
        </w:r>
        <w:r w:rsidRPr="002F0A52">
          <w:rPr>
            <w:rStyle w:val="a3"/>
          </w:rPr>
          <w:t>24.</w:t>
        </w:r>
        <w:r w:rsidRPr="002F0A52">
          <w:rPr>
            <w:rStyle w:val="a3"/>
            <w:lang w:val="en-US"/>
          </w:rPr>
          <w:t>RU</w:t>
        </w:r>
        <w:r w:rsidRPr="002F0A52">
          <w:rPr>
            <w:rStyle w:val="a3"/>
          </w:rPr>
          <w:t>. Достигнув преклонного возраста, человек обычно отправляется на заслуженный отдых и получает пенсию. Именно она становится основным источником дохода в старости для большинства людей.</w:t>
        </w:r>
        <w:r>
          <w:rPr>
            <w:webHidden/>
          </w:rPr>
          <w:tab/>
        </w:r>
        <w:r>
          <w:rPr>
            <w:webHidden/>
          </w:rPr>
          <w:fldChar w:fldCharType="begin"/>
        </w:r>
        <w:r>
          <w:rPr>
            <w:webHidden/>
          </w:rPr>
          <w:instrText xml:space="preserve"> PAGEREF _Toc227306159 \h </w:instrText>
        </w:r>
        <w:r>
          <w:rPr>
            <w:webHidden/>
          </w:rPr>
        </w:r>
        <w:r>
          <w:rPr>
            <w:webHidden/>
          </w:rPr>
          <w:fldChar w:fldCharType="separate"/>
        </w:r>
        <w:r w:rsidR="00647D81">
          <w:rPr>
            <w:webHidden/>
          </w:rPr>
          <w:t>36</w:t>
        </w:r>
        <w:r>
          <w:rPr>
            <w:webHidden/>
          </w:rPr>
          <w:fldChar w:fldCharType="end"/>
        </w:r>
      </w:hyperlink>
    </w:p>
    <w:p w14:paraId="598E6729" w14:textId="640CCE78"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60" w:history="1">
        <w:r w:rsidRPr="002F0A52">
          <w:rPr>
            <w:rStyle w:val="a3"/>
            <w:noProof/>
          </w:rPr>
          <w:t>НОВОСТИ МАКРОЭКОНОМИКИ</w:t>
        </w:r>
        <w:r>
          <w:rPr>
            <w:noProof/>
            <w:webHidden/>
          </w:rPr>
          <w:tab/>
        </w:r>
        <w:r>
          <w:rPr>
            <w:noProof/>
            <w:webHidden/>
          </w:rPr>
          <w:fldChar w:fldCharType="begin"/>
        </w:r>
        <w:r>
          <w:rPr>
            <w:noProof/>
            <w:webHidden/>
          </w:rPr>
          <w:instrText xml:space="preserve"> PAGEREF _Toc227306160 \h </w:instrText>
        </w:r>
        <w:r>
          <w:rPr>
            <w:noProof/>
            <w:webHidden/>
          </w:rPr>
        </w:r>
        <w:r>
          <w:rPr>
            <w:noProof/>
            <w:webHidden/>
          </w:rPr>
          <w:fldChar w:fldCharType="separate"/>
        </w:r>
        <w:r w:rsidR="00647D81">
          <w:rPr>
            <w:noProof/>
            <w:webHidden/>
          </w:rPr>
          <w:t>40</w:t>
        </w:r>
        <w:r>
          <w:rPr>
            <w:noProof/>
            <w:webHidden/>
          </w:rPr>
          <w:fldChar w:fldCharType="end"/>
        </w:r>
      </w:hyperlink>
    </w:p>
    <w:p w14:paraId="47187B91" w14:textId="40EC86A3"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61" w:history="1">
        <w:r w:rsidRPr="002F0A52">
          <w:rPr>
            <w:rStyle w:val="a3"/>
            <w:noProof/>
          </w:rPr>
          <w:t>Ведомости, 17.04.2026, Консенсус-опрос «Ведомостей»: ЦБ снизит ставку до 14,5% в апреле</w:t>
        </w:r>
        <w:r>
          <w:rPr>
            <w:noProof/>
            <w:webHidden/>
          </w:rPr>
          <w:tab/>
        </w:r>
        <w:r>
          <w:rPr>
            <w:noProof/>
            <w:webHidden/>
          </w:rPr>
          <w:fldChar w:fldCharType="begin"/>
        </w:r>
        <w:r>
          <w:rPr>
            <w:noProof/>
            <w:webHidden/>
          </w:rPr>
          <w:instrText xml:space="preserve"> PAGEREF _Toc227306161 \h </w:instrText>
        </w:r>
        <w:r>
          <w:rPr>
            <w:noProof/>
            <w:webHidden/>
          </w:rPr>
        </w:r>
        <w:r>
          <w:rPr>
            <w:noProof/>
            <w:webHidden/>
          </w:rPr>
          <w:fldChar w:fldCharType="separate"/>
        </w:r>
        <w:r w:rsidR="00647D81">
          <w:rPr>
            <w:noProof/>
            <w:webHidden/>
          </w:rPr>
          <w:t>40</w:t>
        </w:r>
        <w:r>
          <w:rPr>
            <w:noProof/>
            <w:webHidden/>
          </w:rPr>
          <w:fldChar w:fldCharType="end"/>
        </w:r>
      </w:hyperlink>
    </w:p>
    <w:p w14:paraId="11494431" w14:textId="1398C252" w:rsidR="008E39E1" w:rsidRDefault="008E39E1">
      <w:pPr>
        <w:pStyle w:val="31"/>
        <w:rPr>
          <w:rFonts w:asciiTheme="minorHAnsi" w:eastAsiaTheme="minorEastAsia" w:hAnsiTheme="minorHAnsi" w:cstheme="minorBidi"/>
          <w:sz w:val="22"/>
          <w:szCs w:val="22"/>
        </w:rPr>
      </w:pPr>
      <w:hyperlink w:anchor="_Toc227306162" w:history="1">
        <w:r w:rsidRPr="002F0A52">
          <w:rPr>
            <w:rStyle w:val="a3"/>
          </w:rPr>
          <w:t>Совет директоров Банка России на заседании 24 апреля снизит ключевую ставку на 0,5 п. п. до 14,5%, считает большинство участников консенсус-прогноза "Ведомостей". Такой прогноз дали 16 из 19 экспертов. Из оставшихся трех один аналитик считает вероятным как сохранение текущего уровня ставки, так и ее снижение на 0,5 п. п., второй допускает возможность шага размером как 0,25 п. п., так и 0,5 п. п., а третий думает, что ставка опустится до 14%.</w:t>
        </w:r>
        <w:r>
          <w:rPr>
            <w:webHidden/>
          </w:rPr>
          <w:tab/>
        </w:r>
        <w:r>
          <w:rPr>
            <w:webHidden/>
          </w:rPr>
          <w:fldChar w:fldCharType="begin"/>
        </w:r>
        <w:r>
          <w:rPr>
            <w:webHidden/>
          </w:rPr>
          <w:instrText xml:space="preserve"> PAGEREF _Toc227306162 \h </w:instrText>
        </w:r>
        <w:r>
          <w:rPr>
            <w:webHidden/>
          </w:rPr>
        </w:r>
        <w:r>
          <w:rPr>
            <w:webHidden/>
          </w:rPr>
          <w:fldChar w:fldCharType="separate"/>
        </w:r>
        <w:r w:rsidR="00647D81">
          <w:rPr>
            <w:webHidden/>
          </w:rPr>
          <w:t>40</w:t>
        </w:r>
        <w:r>
          <w:rPr>
            <w:webHidden/>
          </w:rPr>
          <w:fldChar w:fldCharType="end"/>
        </w:r>
      </w:hyperlink>
    </w:p>
    <w:p w14:paraId="42C9CF76" w14:textId="11BAD3A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63" w:history="1">
        <w:r w:rsidRPr="002F0A52">
          <w:rPr>
            <w:rStyle w:val="a3"/>
            <w:noProof/>
          </w:rPr>
          <w:t>Ведомости, 17.04.2026, Индекс экономической устойчивости показал позитив в экономике</w:t>
        </w:r>
        <w:r>
          <w:rPr>
            <w:noProof/>
            <w:webHidden/>
          </w:rPr>
          <w:tab/>
        </w:r>
        <w:r>
          <w:rPr>
            <w:noProof/>
            <w:webHidden/>
          </w:rPr>
          <w:fldChar w:fldCharType="begin"/>
        </w:r>
        <w:r>
          <w:rPr>
            <w:noProof/>
            <w:webHidden/>
          </w:rPr>
          <w:instrText xml:space="preserve"> PAGEREF _Toc227306163 \h </w:instrText>
        </w:r>
        <w:r>
          <w:rPr>
            <w:noProof/>
            <w:webHidden/>
          </w:rPr>
        </w:r>
        <w:r>
          <w:rPr>
            <w:noProof/>
            <w:webHidden/>
          </w:rPr>
          <w:fldChar w:fldCharType="separate"/>
        </w:r>
        <w:r w:rsidR="00647D81">
          <w:rPr>
            <w:noProof/>
            <w:webHidden/>
          </w:rPr>
          <w:t>42</w:t>
        </w:r>
        <w:r>
          <w:rPr>
            <w:noProof/>
            <w:webHidden/>
          </w:rPr>
          <w:fldChar w:fldCharType="end"/>
        </w:r>
      </w:hyperlink>
    </w:p>
    <w:p w14:paraId="5328BC88" w14:textId="7FB32F22" w:rsidR="008E39E1" w:rsidRDefault="008E39E1">
      <w:pPr>
        <w:pStyle w:val="31"/>
        <w:rPr>
          <w:rFonts w:asciiTheme="minorHAnsi" w:eastAsiaTheme="minorEastAsia" w:hAnsiTheme="minorHAnsi" w:cstheme="minorBidi"/>
          <w:sz w:val="22"/>
          <w:szCs w:val="22"/>
        </w:rPr>
      </w:pPr>
      <w:hyperlink w:anchor="_Toc227306164" w:history="1">
        <w:r w:rsidRPr="002F0A52">
          <w:rPr>
            <w:rStyle w:val="a3"/>
          </w:rPr>
          <w:t>Тенденции развития экономики России в апреле – июне 2026 г. станут позитивнее на фоне конфликта на Ближнем Востоке и роста цен на нефть. Это следует из Индекса экономической устойчивости, составленного «Ведомостями» по итогам опроса 22 экономистов и аналитиков.</w:t>
        </w:r>
        <w:r>
          <w:rPr>
            <w:webHidden/>
          </w:rPr>
          <w:tab/>
        </w:r>
        <w:r>
          <w:rPr>
            <w:webHidden/>
          </w:rPr>
          <w:fldChar w:fldCharType="begin"/>
        </w:r>
        <w:r>
          <w:rPr>
            <w:webHidden/>
          </w:rPr>
          <w:instrText xml:space="preserve"> PAGEREF _Toc227306164 \h </w:instrText>
        </w:r>
        <w:r>
          <w:rPr>
            <w:webHidden/>
          </w:rPr>
        </w:r>
        <w:r>
          <w:rPr>
            <w:webHidden/>
          </w:rPr>
          <w:fldChar w:fldCharType="separate"/>
        </w:r>
        <w:r w:rsidR="00647D81">
          <w:rPr>
            <w:webHidden/>
          </w:rPr>
          <w:t>42</w:t>
        </w:r>
        <w:r>
          <w:rPr>
            <w:webHidden/>
          </w:rPr>
          <w:fldChar w:fldCharType="end"/>
        </w:r>
      </w:hyperlink>
    </w:p>
    <w:p w14:paraId="5CD57F00" w14:textId="3D34E917"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65" w:history="1">
        <w:r w:rsidRPr="002F0A52">
          <w:rPr>
            <w:rStyle w:val="a3"/>
            <w:noProof/>
          </w:rPr>
          <w:t>Ведомости, 17.04.2026, Пора делиться</w:t>
        </w:r>
        <w:r>
          <w:rPr>
            <w:noProof/>
            <w:webHidden/>
          </w:rPr>
          <w:tab/>
        </w:r>
        <w:r>
          <w:rPr>
            <w:noProof/>
            <w:webHidden/>
          </w:rPr>
          <w:fldChar w:fldCharType="begin"/>
        </w:r>
        <w:r>
          <w:rPr>
            <w:noProof/>
            <w:webHidden/>
          </w:rPr>
          <w:instrText xml:space="preserve"> PAGEREF _Toc227306165 \h </w:instrText>
        </w:r>
        <w:r>
          <w:rPr>
            <w:noProof/>
            <w:webHidden/>
          </w:rPr>
        </w:r>
        <w:r>
          <w:rPr>
            <w:noProof/>
            <w:webHidden/>
          </w:rPr>
          <w:fldChar w:fldCharType="separate"/>
        </w:r>
        <w:r w:rsidR="00647D81">
          <w:rPr>
            <w:noProof/>
            <w:webHidden/>
          </w:rPr>
          <w:t>45</w:t>
        </w:r>
        <w:r>
          <w:rPr>
            <w:noProof/>
            <w:webHidden/>
          </w:rPr>
          <w:fldChar w:fldCharType="end"/>
        </w:r>
      </w:hyperlink>
    </w:p>
    <w:p w14:paraId="05761BCA" w14:textId="520B6EFF" w:rsidR="008E39E1" w:rsidRDefault="008E39E1">
      <w:pPr>
        <w:pStyle w:val="31"/>
        <w:rPr>
          <w:rFonts w:asciiTheme="minorHAnsi" w:eastAsiaTheme="minorEastAsia" w:hAnsiTheme="minorHAnsi" w:cstheme="minorBidi"/>
          <w:sz w:val="22"/>
          <w:szCs w:val="22"/>
        </w:rPr>
      </w:pPr>
      <w:hyperlink w:anchor="_Toc227306166" w:history="1">
        <w:r w:rsidRPr="002F0A52">
          <w:rPr>
            <w:rStyle w:val="a3"/>
          </w:rPr>
          <w:t>Дефицит федерального бюджета России за январь - март 2026 г. составил 4,576 трлн руб., что на 2,6 трлн больше уровня аналогичного периода прошлого года. Это не может не вызывать опасений и ставит вопрос о том, где найти дополнительные средства на пополнение казны.</w:t>
        </w:r>
        <w:r>
          <w:rPr>
            <w:webHidden/>
          </w:rPr>
          <w:tab/>
        </w:r>
        <w:r>
          <w:rPr>
            <w:webHidden/>
          </w:rPr>
          <w:fldChar w:fldCharType="begin"/>
        </w:r>
        <w:r>
          <w:rPr>
            <w:webHidden/>
          </w:rPr>
          <w:instrText xml:space="preserve"> PAGEREF _Toc227306166 \h </w:instrText>
        </w:r>
        <w:r>
          <w:rPr>
            <w:webHidden/>
          </w:rPr>
        </w:r>
        <w:r>
          <w:rPr>
            <w:webHidden/>
          </w:rPr>
          <w:fldChar w:fldCharType="separate"/>
        </w:r>
        <w:r w:rsidR="00647D81">
          <w:rPr>
            <w:webHidden/>
          </w:rPr>
          <w:t>45</w:t>
        </w:r>
        <w:r>
          <w:rPr>
            <w:webHidden/>
          </w:rPr>
          <w:fldChar w:fldCharType="end"/>
        </w:r>
      </w:hyperlink>
    </w:p>
    <w:p w14:paraId="1F14C05E" w14:textId="01128747"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67" w:history="1">
        <w:r w:rsidRPr="002F0A52">
          <w:rPr>
            <w:rStyle w:val="a3"/>
            <w:noProof/>
          </w:rPr>
          <w:t>Ведомости, 17.04.2026, Минфин думает над возвращением к валютным операциям раньше июля</w:t>
        </w:r>
        <w:r>
          <w:rPr>
            <w:noProof/>
            <w:webHidden/>
          </w:rPr>
          <w:tab/>
        </w:r>
        <w:r>
          <w:rPr>
            <w:noProof/>
            <w:webHidden/>
          </w:rPr>
          <w:fldChar w:fldCharType="begin"/>
        </w:r>
        <w:r>
          <w:rPr>
            <w:noProof/>
            <w:webHidden/>
          </w:rPr>
          <w:instrText xml:space="preserve"> PAGEREF _Toc227306167 \h </w:instrText>
        </w:r>
        <w:r>
          <w:rPr>
            <w:noProof/>
            <w:webHidden/>
          </w:rPr>
        </w:r>
        <w:r>
          <w:rPr>
            <w:noProof/>
            <w:webHidden/>
          </w:rPr>
          <w:fldChar w:fldCharType="separate"/>
        </w:r>
        <w:r w:rsidR="00647D81">
          <w:rPr>
            <w:noProof/>
            <w:webHidden/>
          </w:rPr>
          <w:t>47</w:t>
        </w:r>
        <w:r>
          <w:rPr>
            <w:noProof/>
            <w:webHidden/>
          </w:rPr>
          <w:fldChar w:fldCharType="end"/>
        </w:r>
      </w:hyperlink>
    </w:p>
    <w:p w14:paraId="7A24A186" w14:textId="269BEF49" w:rsidR="008E39E1" w:rsidRDefault="008E39E1">
      <w:pPr>
        <w:pStyle w:val="31"/>
        <w:rPr>
          <w:rFonts w:asciiTheme="minorHAnsi" w:eastAsiaTheme="minorEastAsia" w:hAnsiTheme="minorHAnsi" w:cstheme="minorBidi"/>
          <w:sz w:val="22"/>
          <w:szCs w:val="22"/>
        </w:rPr>
      </w:pPr>
      <w:hyperlink w:anchor="_Toc227306168" w:history="1">
        <w:r w:rsidRPr="002F0A52">
          <w:rPr>
            <w:rStyle w:val="a3"/>
          </w:rPr>
          <w:t>Пауза в валютных операциях в рамках бюджетного правила может завершиться раньше срока - правительство рассмотрит возможность возобновления операций до июля 2026 г., сказал на форуме Московской биржи министр финансов Антон Силуанов.</w:t>
        </w:r>
        <w:r>
          <w:rPr>
            <w:webHidden/>
          </w:rPr>
          <w:tab/>
        </w:r>
        <w:r>
          <w:rPr>
            <w:webHidden/>
          </w:rPr>
          <w:fldChar w:fldCharType="begin"/>
        </w:r>
        <w:r>
          <w:rPr>
            <w:webHidden/>
          </w:rPr>
          <w:instrText xml:space="preserve"> PAGEREF _Toc227306168 \h </w:instrText>
        </w:r>
        <w:r>
          <w:rPr>
            <w:webHidden/>
          </w:rPr>
        </w:r>
        <w:r>
          <w:rPr>
            <w:webHidden/>
          </w:rPr>
          <w:fldChar w:fldCharType="separate"/>
        </w:r>
        <w:r w:rsidR="00647D81">
          <w:rPr>
            <w:webHidden/>
          </w:rPr>
          <w:t>47</w:t>
        </w:r>
        <w:r>
          <w:rPr>
            <w:webHidden/>
          </w:rPr>
          <w:fldChar w:fldCharType="end"/>
        </w:r>
      </w:hyperlink>
    </w:p>
    <w:p w14:paraId="6A55878A" w14:textId="39ED777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69" w:history="1">
        <w:r w:rsidRPr="002F0A52">
          <w:rPr>
            <w:rStyle w:val="a3"/>
            <w:noProof/>
          </w:rPr>
          <w:t>Комсомольская правда, 17.04.2026, Налог для возврата собрался</w:t>
        </w:r>
        <w:r>
          <w:rPr>
            <w:noProof/>
            <w:webHidden/>
          </w:rPr>
          <w:tab/>
        </w:r>
        <w:r>
          <w:rPr>
            <w:noProof/>
            <w:webHidden/>
          </w:rPr>
          <w:fldChar w:fldCharType="begin"/>
        </w:r>
        <w:r>
          <w:rPr>
            <w:noProof/>
            <w:webHidden/>
          </w:rPr>
          <w:instrText xml:space="preserve"> PAGEREF _Toc227306169 \h </w:instrText>
        </w:r>
        <w:r>
          <w:rPr>
            <w:noProof/>
            <w:webHidden/>
          </w:rPr>
        </w:r>
        <w:r>
          <w:rPr>
            <w:noProof/>
            <w:webHidden/>
          </w:rPr>
          <w:fldChar w:fldCharType="separate"/>
        </w:r>
        <w:r w:rsidR="00647D81">
          <w:rPr>
            <w:noProof/>
            <w:webHidden/>
          </w:rPr>
          <w:t>49</w:t>
        </w:r>
        <w:r>
          <w:rPr>
            <w:noProof/>
            <w:webHidden/>
          </w:rPr>
          <w:fldChar w:fldCharType="end"/>
        </w:r>
      </w:hyperlink>
    </w:p>
    <w:p w14:paraId="6E3DAEB1" w14:textId="41502FFB" w:rsidR="008E39E1" w:rsidRDefault="008E39E1">
      <w:pPr>
        <w:pStyle w:val="31"/>
        <w:rPr>
          <w:rFonts w:asciiTheme="minorHAnsi" w:eastAsiaTheme="minorEastAsia" w:hAnsiTheme="minorHAnsi" w:cstheme="minorBidi"/>
          <w:sz w:val="22"/>
          <w:szCs w:val="22"/>
        </w:rPr>
      </w:pPr>
      <w:hyperlink w:anchor="_Toc227306170" w:history="1">
        <w:r w:rsidRPr="002F0A52">
          <w:rPr>
            <w:rStyle w:val="a3"/>
          </w:rPr>
          <w:t>Как говорили древние мудрецы, бесконечно можно смотреть на три вещи: как  течет вода, как горит огонь и как на телефоне светится уведомление о  возврате уплаченного налога. А теперь выполнить пункт 3 из этого перечня  стало чуть ли не легче, чем зажечь огонь или включить воду! Ведь часть  налогов можно вернуть в упрощенном порядке. Несколько кликов - и вскоре  видишь результат в мобильном приложении банка.</w:t>
        </w:r>
        <w:r>
          <w:rPr>
            <w:webHidden/>
          </w:rPr>
          <w:tab/>
        </w:r>
        <w:r>
          <w:rPr>
            <w:webHidden/>
          </w:rPr>
          <w:fldChar w:fldCharType="begin"/>
        </w:r>
        <w:r>
          <w:rPr>
            <w:webHidden/>
          </w:rPr>
          <w:instrText xml:space="preserve"> PAGEREF _Toc227306170 \h </w:instrText>
        </w:r>
        <w:r>
          <w:rPr>
            <w:webHidden/>
          </w:rPr>
        </w:r>
        <w:r>
          <w:rPr>
            <w:webHidden/>
          </w:rPr>
          <w:fldChar w:fldCharType="separate"/>
        </w:r>
        <w:r w:rsidR="00647D81">
          <w:rPr>
            <w:webHidden/>
          </w:rPr>
          <w:t>49</w:t>
        </w:r>
        <w:r>
          <w:rPr>
            <w:webHidden/>
          </w:rPr>
          <w:fldChar w:fldCharType="end"/>
        </w:r>
      </w:hyperlink>
    </w:p>
    <w:p w14:paraId="4F63BC47" w14:textId="0804FF37"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71" w:history="1">
        <w:r w:rsidRPr="002F0A52">
          <w:rPr>
            <w:rStyle w:val="a3"/>
            <w:noProof/>
            <w:lang w:val="en-US"/>
          </w:rPr>
          <w:t>AK</w:t>
        </w:r>
        <w:r w:rsidRPr="002F0A52">
          <w:rPr>
            <w:rStyle w:val="a3"/>
            <w:noProof/>
          </w:rPr>
          <w:t>&amp;</w:t>
        </w:r>
        <w:r w:rsidRPr="002F0A52">
          <w:rPr>
            <w:rStyle w:val="a3"/>
            <w:noProof/>
            <w:lang w:val="en-US"/>
          </w:rPr>
          <w:t>M</w:t>
        </w:r>
        <w:r w:rsidRPr="002F0A52">
          <w:rPr>
            <w:rStyle w:val="a3"/>
            <w:noProof/>
          </w:rPr>
          <w:t xml:space="preserve">, 16.04.2026, «Эксперт РА»: кредитный рейтинг Новикома подтвержден на уровне </w:t>
        </w:r>
        <w:r w:rsidRPr="002F0A52">
          <w:rPr>
            <w:rStyle w:val="a3"/>
            <w:noProof/>
            <w:lang w:val="en-US"/>
          </w:rPr>
          <w:t>RUAA</w:t>
        </w:r>
        <w:r>
          <w:rPr>
            <w:noProof/>
            <w:webHidden/>
          </w:rPr>
          <w:tab/>
        </w:r>
        <w:r>
          <w:rPr>
            <w:noProof/>
            <w:webHidden/>
          </w:rPr>
          <w:fldChar w:fldCharType="begin"/>
        </w:r>
        <w:r>
          <w:rPr>
            <w:noProof/>
            <w:webHidden/>
          </w:rPr>
          <w:instrText xml:space="preserve"> PAGEREF _Toc227306171 \h </w:instrText>
        </w:r>
        <w:r>
          <w:rPr>
            <w:noProof/>
            <w:webHidden/>
          </w:rPr>
        </w:r>
        <w:r>
          <w:rPr>
            <w:noProof/>
            <w:webHidden/>
          </w:rPr>
          <w:fldChar w:fldCharType="separate"/>
        </w:r>
        <w:r w:rsidR="00647D81">
          <w:rPr>
            <w:noProof/>
            <w:webHidden/>
          </w:rPr>
          <w:t>52</w:t>
        </w:r>
        <w:r>
          <w:rPr>
            <w:noProof/>
            <w:webHidden/>
          </w:rPr>
          <w:fldChar w:fldCharType="end"/>
        </w:r>
      </w:hyperlink>
    </w:p>
    <w:p w14:paraId="403AD2EC" w14:textId="49E0277D" w:rsidR="008E39E1" w:rsidRDefault="008E39E1">
      <w:pPr>
        <w:pStyle w:val="31"/>
        <w:rPr>
          <w:rFonts w:asciiTheme="minorHAnsi" w:eastAsiaTheme="minorEastAsia" w:hAnsiTheme="minorHAnsi" w:cstheme="minorBidi"/>
          <w:sz w:val="22"/>
          <w:szCs w:val="22"/>
        </w:rPr>
      </w:pPr>
      <w:hyperlink w:anchor="_Toc227306172" w:history="1">
        <w:r w:rsidRPr="002F0A52">
          <w:rPr>
            <w:rStyle w:val="a3"/>
          </w:rPr>
          <w:t xml:space="preserve">Агентство «Эксперт РА» подтвердило кредитный рейтинг НОВИКОМа (входит в холдинг «РТ-Финанс» Госкорпорации Ростех) на уровне </w:t>
        </w:r>
        <w:r w:rsidRPr="002F0A52">
          <w:rPr>
            <w:rStyle w:val="a3"/>
            <w:lang w:val="en-US"/>
          </w:rPr>
          <w:t>ruAA</w:t>
        </w:r>
        <w:r w:rsidRPr="002F0A52">
          <w:rPr>
            <w:rStyle w:val="a3"/>
          </w:rPr>
          <w:t xml:space="preserve"> с прогнозом «стабильный». Высокая оценка обусловлена уверенными рыночными позициями банка и качеством ресурсной базы и активов.</w:t>
        </w:r>
        <w:r>
          <w:rPr>
            <w:webHidden/>
          </w:rPr>
          <w:tab/>
        </w:r>
        <w:r>
          <w:rPr>
            <w:webHidden/>
          </w:rPr>
          <w:fldChar w:fldCharType="begin"/>
        </w:r>
        <w:r>
          <w:rPr>
            <w:webHidden/>
          </w:rPr>
          <w:instrText xml:space="preserve"> PAGEREF _Toc227306172 \h </w:instrText>
        </w:r>
        <w:r>
          <w:rPr>
            <w:webHidden/>
          </w:rPr>
        </w:r>
        <w:r>
          <w:rPr>
            <w:webHidden/>
          </w:rPr>
          <w:fldChar w:fldCharType="separate"/>
        </w:r>
        <w:r w:rsidR="00647D81">
          <w:rPr>
            <w:webHidden/>
          </w:rPr>
          <w:t>52</w:t>
        </w:r>
        <w:r>
          <w:rPr>
            <w:webHidden/>
          </w:rPr>
          <w:fldChar w:fldCharType="end"/>
        </w:r>
      </w:hyperlink>
    </w:p>
    <w:p w14:paraId="2BBA8D7D" w14:textId="3ADEFB49"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73" w:history="1">
        <w:r w:rsidRPr="002F0A52">
          <w:rPr>
            <w:rStyle w:val="a3"/>
            <w:noProof/>
          </w:rPr>
          <w:t>Агентство экономических новостей, 16.04.2026, Минфин предложил лимит в миллион рублей на операции с наличными</w:t>
        </w:r>
        <w:r>
          <w:rPr>
            <w:noProof/>
            <w:webHidden/>
          </w:rPr>
          <w:tab/>
        </w:r>
        <w:r>
          <w:rPr>
            <w:noProof/>
            <w:webHidden/>
          </w:rPr>
          <w:fldChar w:fldCharType="begin"/>
        </w:r>
        <w:r>
          <w:rPr>
            <w:noProof/>
            <w:webHidden/>
          </w:rPr>
          <w:instrText xml:space="preserve"> PAGEREF _Toc227306173 \h </w:instrText>
        </w:r>
        <w:r>
          <w:rPr>
            <w:noProof/>
            <w:webHidden/>
          </w:rPr>
        </w:r>
        <w:r>
          <w:rPr>
            <w:noProof/>
            <w:webHidden/>
          </w:rPr>
          <w:fldChar w:fldCharType="separate"/>
        </w:r>
        <w:r w:rsidR="00647D81">
          <w:rPr>
            <w:noProof/>
            <w:webHidden/>
          </w:rPr>
          <w:t>53</w:t>
        </w:r>
        <w:r>
          <w:rPr>
            <w:noProof/>
            <w:webHidden/>
          </w:rPr>
          <w:fldChar w:fldCharType="end"/>
        </w:r>
      </w:hyperlink>
    </w:p>
    <w:p w14:paraId="2ED2C183" w14:textId="1981800F" w:rsidR="008E39E1" w:rsidRDefault="008E39E1">
      <w:pPr>
        <w:pStyle w:val="31"/>
        <w:rPr>
          <w:rFonts w:asciiTheme="minorHAnsi" w:eastAsiaTheme="minorEastAsia" w:hAnsiTheme="minorHAnsi" w:cstheme="minorBidi"/>
          <w:sz w:val="22"/>
          <w:szCs w:val="22"/>
        </w:rPr>
      </w:pPr>
      <w:hyperlink w:anchor="_Toc227306174" w:history="1">
        <w:r w:rsidRPr="002F0A52">
          <w:rPr>
            <w:rStyle w:val="a3"/>
          </w:rPr>
          <w:t>Минфин России согласовал введение лимитов для людей на внесение наличных денег через банкоматы. Об этом РБК рассказал заместитель министра финансов Алексей Моисеев. По его словам, ограничения могут начать действовать осенью 2026 года.</w:t>
        </w:r>
        <w:r>
          <w:rPr>
            <w:webHidden/>
          </w:rPr>
          <w:tab/>
        </w:r>
        <w:r>
          <w:rPr>
            <w:webHidden/>
          </w:rPr>
          <w:fldChar w:fldCharType="begin"/>
        </w:r>
        <w:r>
          <w:rPr>
            <w:webHidden/>
          </w:rPr>
          <w:instrText xml:space="preserve"> PAGEREF _Toc227306174 \h </w:instrText>
        </w:r>
        <w:r>
          <w:rPr>
            <w:webHidden/>
          </w:rPr>
        </w:r>
        <w:r>
          <w:rPr>
            <w:webHidden/>
          </w:rPr>
          <w:fldChar w:fldCharType="separate"/>
        </w:r>
        <w:r w:rsidR="00647D81">
          <w:rPr>
            <w:webHidden/>
          </w:rPr>
          <w:t>53</w:t>
        </w:r>
        <w:r>
          <w:rPr>
            <w:webHidden/>
          </w:rPr>
          <w:fldChar w:fldCharType="end"/>
        </w:r>
      </w:hyperlink>
    </w:p>
    <w:p w14:paraId="665694E8" w14:textId="4D8ED38A"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75" w:history="1">
        <w:r w:rsidRPr="002F0A52">
          <w:rPr>
            <w:rStyle w:val="a3"/>
            <w:noProof/>
          </w:rPr>
          <w:t>Сравни.ру, 16.04.2026, Средняя процентная ставка по вкладам снижается: еще три крупных банка ухудшили условия</w:t>
        </w:r>
        <w:r>
          <w:rPr>
            <w:noProof/>
            <w:webHidden/>
          </w:rPr>
          <w:tab/>
        </w:r>
        <w:r>
          <w:rPr>
            <w:noProof/>
            <w:webHidden/>
          </w:rPr>
          <w:fldChar w:fldCharType="begin"/>
        </w:r>
        <w:r>
          <w:rPr>
            <w:noProof/>
            <w:webHidden/>
          </w:rPr>
          <w:instrText xml:space="preserve"> PAGEREF _Toc227306175 \h </w:instrText>
        </w:r>
        <w:r>
          <w:rPr>
            <w:noProof/>
            <w:webHidden/>
          </w:rPr>
        </w:r>
        <w:r>
          <w:rPr>
            <w:noProof/>
            <w:webHidden/>
          </w:rPr>
          <w:fldChar w:fldCharType="separate"/>
        </w:r>
        <w:r w:rsidR="00647D81">
          <w:rPr>
            <w:noProof/>
            <w:webHidden/>
          </w:rPr>
          <w:t>54</w:t>
        </w:r>
        <w:r>
          <w:rPr>
            <w:noProof/>
            <w:webHidden/>
          </w:rPr>
          <w:fldChar w:fldCharType="end"/>
        </w:r>
      </w:hyperlink>
    </w:p>
    <w:p w14:paraId="229B6BB7" w14:textId="35C4C793" w:rsidR="008E39E1" w:rsidRDefault="008E39E1">
      <w:pPr>
        <w:pStyle w:val="31"/>
        <w:rPr>
          <w:rFonts w:asciiTheme="minorHAnsi" w:eastAsiaTheme="minorEastAsia" w:hAnsiTheme="minorHAnsi" w:cstheme="minorBidi"/>
          <w:sz w:val="22"/>
          <w:szCs w:val="22"/>
        </w:rPr>
      </w:pPr>
      <w:hyperlink w:anchor="_Toc227306176" w:history="1">
        <w:r w:rsidRPr="002F0A52">
          <w:rPr>
            <w:rStyle w:val="a3"/>
          </w:rPr>
          <w:t>В первой декаде апреля 2026 года максимальные ставки по вкладам в крупнейших банках составили 13,43% годовых после 13,56% годовых в третьей декаде марта, свидетельствуют данные Центрального банка РФ. Речь идет о вкладах, которые доступны всем клиентам без дополнительных условий.</w:t>
        </w:r>
        <w:r>
          <w:rPr>
            <w:webHidden/>
          </w:rPr>
          <w:tab/>
        </w:r>
        <w:r>
          <w:rPr>
            <w:webHidden/>
          </w:rPr>
          <w:fldChar w:fldCharType="begin"/>
        </w:r>
        <w:r>
          <w:rPr>
            <w:webHidden/>
          </w:rPr>
          <w:instrText xml:space="preserve"> PAGEREF _Toc227306176 \h </w:instrText>
        </w:r>
        <w:r>
          <w:rPr>
            <w:webHidden/>
          </w:rPr>
        </w:r>
        <w:r>
          <w:rPr>
            <w:webHidden/>
          </w:rPr>
          <w:fldChar w:fldCharType="separate"/>
        </w:r>
        <w:r w:rsidR="00647D81">
          <w:rPr>
            <w:webHidden/>
          </w:rPr>
          <w:t>54</w:t>
        </w:r>
        <w:r>
          <w:rPr>
            <w:webHidden/>
          </w:rPr>
          <w:fldChar w:fldCharType="end"/>
        </w:r>
      </w:hyperlink>
    </w:p>
    <w:p w14:paraId="3F800061" w14:textId="1CF78829"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77" w:history="1">
        <w:r w:rsidRPr="002F0A52">
          <w:rPr>
            <w:rStyle w:val="a3"/>
            <w:noProof/>
          </w:rPr>
          <w:t>Сравни.ру, 16.04.2026, Налог на вклады для пенсионеров в 2026 году: как считать и платить</w:t>
        </w:r>
        <w:r>
          <w:rPr>
            <w:noProof/>
            <w:webHidden/>
          </w:rPr>
          <w:tab/>
        </w:r>
        <w:r>
          <w:rPr>
            <w:noProof/>
            <w:webHidden/>
          </w:rPr>
          <w:fldChar w:fldCharType="begin"/>
        </w:r>
        <w:r>
          <w:rPr>
            <w:noProof/>
            <w:webHidden/>
          </w:rPr>
          <w:instrText xml:space="preserve"> PAGEREF _Toc227306177 \h </w:instrText>
        </w:r>
        <w:r>
          <w:rPr>
            <w:noProof/>
            <w:webHidden/>
          </w:rPr>
        </w:r>
        <w:r>
          <w:rPr>
            <w:noProof/>
            <w:webHidden/>
          </w:rPr>
          <w:fldChar w:fldCharType="separate"/>
        </w:r>
        <w:r w:rsidR="00647D81">
          <w:rPr>
            <w:noProof/>
            <w:webHidden/>
          </w:rPr>
          <w:t>56</w:t>
        </w:r>
        <w:r>
          <w:rPr>
            <w:noProof/>
            <w:webHidden/>
          </w:rPr>
          <w:fldChar w:fldCharType="end"/>
        </w:r>
      </w:hyperlink>
    </w:p>
    <w:p w14:paraId="2C9B6C38" w14:textId="369C61F4" w:rsidR="008E39E1" w:rsidRDefault="008E39E1">
      <w:pPr>
        <w:pStyle w:val="31"/>
        <w:rPr>
          <w:rFonts w:asciiTheme="minorHAnsi" w:eastAsiaTheme="minorEastAsia" w:hAnsiTheme="minorHAnsi" w:cstheme="minorBidi"/>
          <w:sz w:val="22"/>
          <w:szCs w:val="22"/>
        </w:rPr>
      </w:pPr>
      <w:hyperlink w:anchor="_Toc227306178" w:history="1">
        <w:r w:rsidRPr="002F0A52">
          <w:rPr>
            <w:rStyle w:val="a3"/>
          </w:rPr>
          <w:t>В 2026 году пенсионеры платят НДФЛ с процентов по вкладам за 2025 год но только с суммы процентного дохода сверх необлагаемого лимита 210 тысяч рублей. Лимит считают по формуле НК РФ: 1 миллион рублей умножают на максимальную ключевую ставку Банка России за базовый год а превышение облагают по ставкам 13% и 15% в зависимости от размера совокупного дохода физлица. Рассказываем как его считать и когда нужно уплатить.</w:t>
        </w:r>
        <w:r>
          <w:rPr>
            <w:webHidden/>
          </w:rPr>
          <w:tab/>
        </w:r>
        <w:r>
          <w:rPr>
            <w:webHidden/>
          </w:rPr>
          <w:fldChar w:fldCharType="begin"/>
        </w:r>
        <w:r>
          <w:rPr>
            <w:webHidden/>
          </w:rPr>
          <w:instrText xml:space="preserve"> PAGEREF _Toc227306178 \h </w:instrText>
        </w:r>
        <w:r>
          <w:rPr>
            <w:webHidden/>
          </w:rPr>
        </w:r>
        <w:r>
          <w:rPr>
            <w:webHidden/>
          </w:rPr>
          <w:fldChar w:fldCharType="separate"/>
        </w:r>
        <w:r w:rsidR="00647D81">
          <w:rPr>
            <w:webHidden/>
          </w:rPr>
          <w:t>56</w:t>
        </w:r>
        <w:r>
          <w:rPr>
            <w:webHidden/>
          </w:rPr>
          <w:fldChar w:fldCharType="end"/>
        </w:r>
      </w:hyperlink>
    </w:p>
    <w:p w14:paraId="61937828" w14:textId="06A3DAC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79" w:history="1">
        <w:r w:rsidRPr="002F0A52">
          <w:rPr>
            <w:rStyle w:val="a3"/>
            <w:noProof/>
            <w:lang w:val="en-US"/>
          </w:rPr>
          <w:t>Life</w:t>
        </w:r>
        <w:r w:rsidRPr="002F0A52">
          <w:rPr>
            <w:rStyle w:val="a3"/>
            <w:noProof/>
          </w:rPr>
          <w:t>.</w:t>
        </w:r>
        <w:r w:rsidRPr="002F0A52">
          <w:rPr>
            <w:rStyle w:val="a3"/>
            <w:noProof/>
            <w:lang w:val="en-US"/>
          </w:rPr>
          <w:t>Ru</w:t>
        </w:r>
        <w:r w:rsidRPr="002F0A52">
          <w:rPr>
            <w:rStyle w:val="a3"/>
            <w:noProof/>
          </w:rPr>
          <w:t>, 16.04.2026, Самозанятые в 2026 году: какие изменения ждут налог, кто останется в режиме, а кого выведут после 2029 года</w:t>
        </w:r>
        <w:r>
          <w:rPr>
            <w:noProof/>
            <w:webHidden/>
          </w:rPr>
          <w:tab/>
        </w:r>
        <w:r>
          <w:rPr>
            <w:noProof/>
            <w:webHidden/>
          </w:rPr>
          <w:fldChar w:fldCharType="begin"/>
        </w:r>
        <w:r>
          <w:rPr>
            <w:noProof/>
            <w:webHidden/>
          </w:rPr>
          <w:instrText xml:space="preserve"> PAGEREF _Toc227306179 \h </w:instrText>
        </w:r>
        <w:r>
          <w:rPr>
            <w:noProof/>
            <w:webHidden/>
          </w:rPr>
        </w:r>
        <w:r>
          <w:rPr>
            <w:noProof/>
            <w:webHidden/>
          </w:rPr>
          <w:fldChar w:fldCharType="separate"/>
        </w:r>
        <w:r w:rsidR="00647D81">
          <w:rPr>
            <w:noProof/>
            <w:webHidden/>
          </w:rPr>
          <w:t>64</w:t>
        </w:r>
        <w:r>
          <w:rPr>
            <w:noProof/>
            <w:webHidden/>
          </w:rPr>
          <w:fldChar w:fldCharType="end"/>
        </w:r>
      </w:hyperlink>
    </w:p>
    <w:p w14:paraId="7175923C" w14:textId="478FB2F5" w:rsidR="008E39E1" w:rsidRDefault="008E39E1">
      <w:pPr>
        <w:pStyle w:val="31"/>
        <w:rPr>
          <w:rFonts w:asciiTheme="minorHAnsi" w:eastAsiaTheme="minorEastAsia" w:hAnsiTheme="minorHAnsi" w:cstheme="minorBidi"/>
          <w:sz w:val="22"/>
          <w:szCs w:val="22"/>
        </w:rPr>
      </w:pPr>
      <w:hyperlink w:anchor="_Toc227306180" w:history="1">
        <w:r w:rsidRPr="002F0A52">
          <w:rPr>
            <w:rStyle w:val="a3"/>
          </w:rPr>
          <w:t>Тема самозанятых снова в топе не потому, что завтра отменят НПД, а потому, что в Госдуме и правительственных кругах начали обсуждать, каким должен быть режим дальше. Сейчас специальный режим «Налог на профессиональный доход» (НПД) - это эксперимент, который по закону идёт до 31 декабря 2028 года, и уже заранее поднимается вопрос, что делать дальше.</w:t>
        </w:r>
        <w:r>
          <w:rPr>
            <w:webHidden/>
          </w:rPr>
          <w:tab/>
        </w:r>
        <w:r>
          <w:rPr>
            <w:webHidden/>
          </w:rPr>
          <w:fldChar w:fldCharType="begin"/>
        </w:r>
        <w:r>
          <w:rPr>
            <w:webHidden/>
          </w:rPr>
          <w:instrText xml:space="preserve"> PAGEREF _Toc227306180 \h </w:instrText>
        </w:r>
        <w:r>
          <w:rPr>
            <w:webHidden/>
          </w:rPr>
        </w:r>
        <w:r>
          <w:rPr>
            <w:webHidden/>
          </w:rPr>
          <w:fldChar w:fldCharType="separate"/>
        </w:r>
        <w:r w:rsidR="00647D81">
          <w:rPr>
            <w:webHidden/>
          </w:rPr>
          <w:t>64</w:t>
        </w:r>
        <w:r>
          <w:rPr>
            <w:webHidden/>
          </w:rPr>
          <w:fldChar w:fldCharType="end"/>
        </w:r>
      </w:hyperlink>
    </w:p>
    <w:p w14:paraId="467803BA" w14:textId="6B1EC9E6"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81" w:history="1">
        <w:r w:rsidRPr="002F0A52">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_Toc227306181 \h </w:instrText>
        </w:r>
        <w:r>
          <w:rPr>
            <w:noProof/>
            <w:webHidden/>
          </w:rPr>
        </w:r>
        <w:r>
          <w:rPr>
            <w:noProof/>
            <w:webHidden/>
          </w:rPr>
          <w:fldChar w:fldCharType="separate"/>
        </w:r>
        <w:r w:rsidR="00647D81">
          <w:rPr>
            <w:noProof/>
            <w:webHidden/>
          </w:rPr>
          <w:t>68</w:t>
        </w:r>
        <w:r>
          <w:rPr>
            <w:noProof/>
            <w:webHidden/>
          </w:rPr>
          <w:fldChar w:fldCharType="end"/>
        </w:r>
      </w:hyperlink>
    </w:p>
    <w:p w14:paraId="0533E132" w14:textId="50671578"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82" w:history="1">
        <w:r w:rsidRPr="002F0A52">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_Toc227306182 \h </w:instrText>
        </w:r>
        <w:r>
          <w:rPr>
            <w:noProof/>
            <w:webHidden/>
          </w:rPr>
        </w:r>
        <w:r>
          <w:rPr>
            <w:noProof/>
            <w:webHidden/>
          </w:rPr>
          <w:fldChar w:fldCharType="separate"/>
        </w:r>
        <w:r w:rsidR="00647D81">
          <w:rPr>
            <w:noProof/>
            <w:webHidden/>
          </w:rPr>
          <w:t>68</w:t>
        </w:r>
        <w:r>
          <w:rPr>
            <w:noProof/>
            <w:webHidden/>
          </w:rPr>
          <w:fldChar w:fldCharType="end"/>
        </w:r>
      </w:hyperlink>
    </w:p>
    <w:p w14:paraId="325300D9" w14:textId="6FFD6AE1"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83" w:history="1">
        <w:r w:rsidRPr="002F0A52">
          <w:rPr>
            <w:rStyle w:val="a3"/>
            <w:noProof/>
            <w:lang w:val="en-US"/>
          </w:rPr>
          <w:t>finratings</w:t>
        </w:r>
        <w:r w:rsidRPr="002F0A52">
          <w:rPr>
            <w:rStyle w:val="a3"/>
            <w:noProof/>
          </w:rPr>
          <w:t>.</w:t>
        </w:r>
        <w:r w:rsidRPr="002F0A52">
          <w:rPr>
            <w:rStyle w:val="a3"/>
            <w:noProof/>
            <w:lang w:val="en-US"/>
          </w:rPr>
          <w:t>kz</w:t>
        </w:r>
        <w:r w:rsidRPr="002F0A52">
          <w:rPr>
            <w:rStyle w:val="a3"/>
            <w:noProof/>
          </w:rPr>
          <w:t>, 16.04.2026, В Казахстане изменили правила погашения ипотеки пенсионными излишками</w:t>
        </w:r>
        <w:r>
          <w:rPr>
            <w:noProof/>
            <w:webHidden/>
          </w:rPr>
          <w:tab/>
        </w:r>
        <w:r>
          <w:rPr>
            <w:noProof/>
            <w:webHidden/>
          </w:rPr>
          <w:fldChar w:fldCharType="begin"/>
        </w:r>
        <w:r>
          <w:rPr>
            <w:noProof/>
            <w:webHidden/>
          </w:rPr>
          <w:instrText xml:space="preserve"> PAGEREF _Toc227306183 \h </w:instrText>
        </w:r>
        <w:r>
          <w:rPr>
            <w:noProof/>
            <w:webHidden/>
          </w:rPr>
        </w:r>
        <w:r>
          <w:rPr>
            <w:noProof/>
            <w:webHidden/>
          </w:rPr>
          <w:fldChar w:fldCharType="separate"/>
        </w:r>
        <w:r w:rsidR="00647D81">
          <w:rPr>
            <w:noProof/>
            <w:webHidden/>
          </w:rPr>
          <w:t>68</w:t>
        </w:r>
        <w:r>
          <w:rPr>
            <w:noProof/>
            <w:webHidden/>
          </w:rPr>
          <w:fldChar w:fldCharType="end"/>
        </w:r>
      </w:hyperlink>
    </w:p>
    <w:p w14:paraId="35545BD3" w14:textId="06037EED" w:rsidR="008E39E1" w:rsidRDefault="008E39E1">
      <w:pPr>
        <w:pStyle w:val="31"/>
        <w:rPr>
          <w:rFonts w:asciiTheme="minorHAnsi" w:eastAsiaTheme="minorEastAsia" w:hAnsiTheme="minorHAnsi" w:cstheme="minorBidi"/>
          <w:sz w:val="22"/>
          <w:szCs w:val="22"/>
        </w:rPr>
      </w:pPr>
      <w:hyperlink w:anchor="_Toc227306184" w:history="1">
        <w:r w:rsidRPr="002F0A52">
          <w:rPr>
            <w:rStyle w:val="a3"/>
          </w:rPr>
          <w:t>В Казахстане с 17 апреля меняются правила использования пенсионных излишков для погашения ипотеки.</w:t>
        </w:r>
        <w:r>
          <w:rPr>
            <w:webHidden/>
          </w:rPr>
          <w:tab/>
        </w:r>
        <w:r>
          <w:rPr>
            <w:webHidden/>
          </w:rPr>
          <w:fldChar w:fldCharType="begin"/>
        </w:r>
        <w:r>
          <w:rPr>
            <w:webHidden/>
          </w:rPr>
          <w:instrText xml:space="preserve"> PAGEREF _Toc227306184 \h </w:instrText>
        </w:r>
        <w:r>
          <w:rPr>
            <w:webHidden/>
          </w:rPr>
        </w:r>
        <w:r>
          <w:rPr>
            <w:webHidden/>
          </w:rPr>
          <w:fldChar w:fldCharType="separate"/>
        </w:r>
        <w:r w:rsidR="00647D81">
          <w:rPr>
            <w:webHidden/>
          </w:rPr>
          <w:t>68</w:t>
        </w:r>
        <w:r>
          <w:rPr>
            <w:webHidden/>
          </w:rPr>
          <w:fldChar w:fldCharType="end"/>
        </w:r>
      </w:hyperlink>
    </w:p>
    <w:p w14:paraId="00538313" w14:textId="70307D9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85" w:history="1">
        <w:r w:rsidRPr="002F0A52">
          <w:rPr>
            <w:rStyle w:val="a3"/>
            <w:noProof/>
            <w:lang w:val="en-US"/>
          </w:rPr>
          <w:t>Digitalbusiness</w:t>
        </w:r>
        <w:r w:rsidRPr="002F0A52">
          <w:rPr>
            <w:rStyle w:val="a3"/>
            <w:noProof/>
          </w:rPr>
          <w:t>.</w:t>
        </w:r>
        <w:r w:rsidRPr="002F0A52">
          <w:rPr>
            <w:rStyle w:val="a3"/>
            <w:noProof/>
            <w:lang w:val="en-US"/>
          </w:rPr>
          <w:t>kz</w:t>
        </w:r>
        <w:r w:rsidRPr="002F0A52">
          <w:rPr>
            <w:rStyle w:val="a3"/>
            <w:noProof/>
          </w:rPr>
          <w:t>, 16.04.2026, Как снять пенсионные излишки в 2026 году – пошаговая инструкция для казахстанцев</w:t>
        </w:r>
        <w:r>
          <w:rPr>
            <w:noProof/>
            <w:webHidden/>
          </w:rPr>
          <w:tab/>
        </w:r>
        <w:r>
          <w:rPr>
            <w:noProof/>
            <w:webHidden/>
          </w:rPr>
          <w:fldChar w:fldCharType="begin"/>
        </w:r>
        <w:r>
          <w:rPr>
            <w:noProof/>
            <w:webHidden/>
          </w:rPr>
          <w:instrText xml:space="preserve"> PAGEREF _Toc227306185 \h </w:instrText>
        </w:r>
        <w:r>
          <w:rPr>
            <w:noProof/>
            <w:webHidden/>
          </w:rPr>
        </w:r>
        <w:r>
          <w:rPr>
            <w:noProof/>
            <w:webHidden/>
          </w:rPr>
          <w:fldChar w:fldCharType="separate"/>
        </w:r>
        <w:r w:rsidR="00647D81">
          <w:rPr>
            <w:noProof/>
            <w:webHidden/>
          </w:rPr>
          <w:t>69</w:t>
        </w:r>
        <w:r>
          <w:rPr>
            <w:noProof/>
            <w:webHidden/>
          </w:rPr>
          <w:fldChar w:fldCharType="end"/>
        </w:r>
      </w:hyperlink>
    </w:p>
    <w:p w14:paraId="1ED82614" w14:textId="0DBF4C49" w:rsidR="008E39E1" w:rsidRDefault="008E39E1">
      <w:pPr>
        <w:pStyle w:val="31"/>
        <w:rPr>
          <w:rFonts w:asciiTheme="minorHAnsi" w:eastAsiaTheme="minorEastAsia" w:hAnsiTheme="minorHAnsi" w:cstheme="minorBidi"/>
          <w:sz w:val="22"/>
          <w:szCs w:val="22"/>
        </w:rPr>
      </w:pPr>
      <w:hyperlink w:anchor="_Toc227306186" w:history="1">
        <w:r w:rsidRPr="002F0A52">
          <w:rPr>
            <w:rStyle w:val="a3"/>
          </w:rPr>
          <w:t>С 1 января 2026 года в Казахстане вступила в силу одна из самых ожидаемых фискальных льгот – отмена подоходного налога на пенсионные выплаты. Теперь «излишки» из ЕНПФ можно использовать без потери 10%, которые ранее удерживало государство. Это открывает новые возможности для рефинансирования ипотеки и управления частным капиталом, пишет digitalbusiness.kz.</w:t>
        </w:r>
        <w:r>
          <w:rPr>
            <w:webHidden/>
          </w:rPr>
          <w:tab/>
        </w:r>
        <w:r>
          <w:rPr>
            <w:webHidden/>
          </w:rPr>
          <w:fldChar w:fldCharType="begin"/>
        </w:r>
        <w:r>
          <w:rPr>
            <w:webHidden/>
          </w:rPr>
          <w:instrText xml:space="preserve"> PAGEREF _Toc227306186 \h </w:instrText>
        </w:r>
        <w:r>
          <w:rPr>
            <w:webHidden/>
          </w:rPr>
        </w:r>
        <w:r>
          <w:rPr>
            <w:webHidden/>
          </w:rPr>
          <w:fldChar w:fldCharType="separate"/>
        </w:r>
        <w:r w:rsidR="00647D81">
          <w:rPr>
            <w:webHidden/>
          </w:rPr>
          <w:t>69</w:t>
        </w:r>
        <w:r>
          <w:rPr>
            <w:webHidden/>
          </w:rPr>
          <w:fldChar w:fldCharType="end"/>
        </w:r>
      </w:hyperlink>
    </w:p>
    <w:p w14:paraId="65398D41" w14:textId="305AFF06"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87" w:history="1">
        <w:r w:rsidRPr="002F0A52">
          <w:rPr>
            <w:rStyle w:val="a3"/>
            <w:noProof/>
          </w:rPr>
          <w:t>Курсив, 16.04.2026, В Казахстане пересчитают пенсионные, чтобы денег хватало до конца жизни</w:t>
        </w:r>
        <w:r>
          <w:rPr>
            <w:noProof/>
            <w:webHidden/>
          </w:rPr>
          <w:tab/>
        </w:r>
        <w:r>
          <w:rPr>
            <w:noProof/>
            <w:webHidden/>
          </w:rPr>
          <w:fldChar w:fldCharType="begin"/>
        </w:r>
        <w:r>
          <w:rPr>
            <w:noProof/>
            <w:webHidden/>
          </w:rPr>
          <w:instrText xml:space="preserve"> PAGEREF _Toc227306187 \h </w:instrText>
        </w:r>
        <w:r>
          <w:rPr>
            <w:noProof/>
            <w:webHidden/>
          </w:rPr>
        </w:r>
        <w:r>
          <w:rPr>
            <w:noProof/>
            <w:webHidden/>
          </w:rPr>
          <w:fldChar w:fldCharType="separate"/>
        </w:r>
        <w:r w:rsidR="00647D81">
          <w:rPr>
            <w:noProof/>
            <w:webHidden/>
          </w:rPr>
          <w:t>71</w:t>
        </w:r>
        <w:r>
          <w:rPr>
            <w:noProof/>
            <w:webHidden/>
          </w:rPr>
          <w:fldChar w:fldCharType="end"/>
        </w:r>
      </w:hyperlink>
    </w:p>
    <w:p w14:paraId="6BECE37B" w14:textId="5F0556B6" w:rsidR="008E39E1" w:rsidRDefault="008E39E1">
      <w:pPr>
        <w:pStyle w:val="31"/>
        <w:rPr>
          <w:rFonts w:asciiTheme="minorHAnsi" w:eastAsiaTheme="minorEastAsia" w:hAnsiTheme="minorHAnsi" w:cstheme="minorBidi"/>
          <w:sz w:val="22"/>
          <w:szCs w:val="22"/>
        </w:rPr>
      </w:pPr>
      <w:hyperlink w:anchor="_Toc227306188" w:history="1">
        <w:r w:rsidRPr="002F0A52">
          <w:rPr>
            <w:rStyle w:val="a3"/>
          </w:rPr>
          <w:t>В Казахстане будут по-новому считать пороги достаточности для изъятия пенсионных. Их привяжут к возможности получать пожизненные пенсионные выплаты,</w:t>
        </w:r>
        <w:r w:rsidRPr="002F0A52">
          <w:rPr>
            <w:rStyle w:val="a3"/>
            <w:lang w:val="en-US"/>
          </w:rPr>
          <w:t> </w:t>
        </w:r>
        <w:r w:rsidRPr="002F0A52">
          <w:rPr>
            <w:rStyle w:val="a3"/>
          </w:rPr>
          <w:t>сообщили</w:t>
        </w:r>
        <w:r w:rsidRPr="002F0A52">
          <w:rPr>
            <w:rStyle w:val="a3"/>
            <w:lang w:val="en-US"/>
          </w:rPr>
          <w:t> </w:t>
        </w:r>
        <w:r w:rsidRPr="002F0A52">
          <w:rPr>
            <w:rStyle w:val="a3"/>
          </w:rPr>
          <w:t xml:space="preserve">в Минтруда изданию </w:t>
        </w:r>
        <w:r w:rsidRPr="002F0A52">
          <w:rPr>
            <w:rStyle w:val="a3"/>
            <w:lang w:val="en-US"/>
          </w:rPr>
          <w:t>Krisha</w:t>
        </w:r>
        <w:r w:rsidRPr="002F0A52">
          <w:rPr>
            <w:rStyle w:val="a3"/>
          </w:rPr>
          <w:t>.</w:t>
        </w:r>
        <w:r w:rsidRPr="002F0A52">
          <w:rPr>
            <w:rStyle w:val="a3"/>
            <w:lang w:val="en-US"/>
          </w:rPr>
          <w:t>kz</w:t>
        </w:r>
        <w:r w:rsidRPr="002F0A52">
          <w:rPr>
            <w:rStyle w:val="a3"/>
          </w:rPr>
          <w:t>.</w:t>
        </w:r>
        <w:r>
          <w:rPr>
            <w:webHidden/>
          </w:rPr>
          <w:tab/>
        </w:r>
        <w:r>
          <w:rPr>
            <w:webHidden/>
          </w:rPr>
          <w:fldChar w:fldCharType="begin"/>
        </w:r>
        <w:r>
          <w:rPr>
            <w:webHidden/>
          </w:rPr>
          <w:instrText xml:space="preserve"> PAGEREF _Toc227306188 \h </w:instrText>
        </w:r>
        <w:r>
          <w:rPr>
            <w:webHidden/>
          </w:rPr>
        </w:r>
        <w:r>
          <w:rPr>
            <w:webHidden/>
          </w:rPr>
          <w:fldChar w:fldCharType="separate"/>
        </w:r>
        <w:r w:rsidR="00647D81">
          <w:rPr>
            <w:webHidden/>
          </w:rPr>
          <w:t>71</w:t>
        </w:r>
        <w:r>
          <w:rPr>
            <w:webHidden/>
          </w:rPr>
          <w:fldChar w:fldCharType="end"/>
        </w:r>
      </w:hyperlink>
    </w:p>
    <w:p w14:paraId="79DFE2F6" w14:textId="27AD9C65"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89" w:history="1">
        <w:r w:rsidRPr="002F0A52">
          <w:rPr>
            <w:rStyle w:val="a3"/>
            <w:noProof/>
            <w:lang w:val="en-US"/>
          </w:rPr>
          <w:t>Tengrinews</w:t>
        </w:r>
        <w:r w:rsidRPr="002F0A52">
          <w:rPr>
            <w:rStyle w:val="a3"/>
            <w:noProof/>
          </w:rPr>
          <w:t>, 17.04.2026, Казахстанцы заметили “минус“ на своих пенсионных счетах. Что произошло, объяснили в Нацбанке</w:t>
        </w:r>
        <w:r>
          <w:rPr>
            <w:noProof/>
            <w:webHidden/>
          </w:rPr>
          <w:tab/>
        </w:r>
        <w:r>
          <w:rPr>
            <w:noProof/>
            <w:webHidden/>
          </w:rPr>
          <w:fldChar w:fldCharType="begin"/>
        </w:r>
        <w:r>
          <w:rPr>
            <w:noProof/>
            <w:webHidden/>
          </w:rPr>
          <w:instrText xml:space="preserve"> PAGEREF _Toc227306189 \h </w:instrText>
        </w:r>
        <w:r>
          <w:rPr>
            <w:noProof/>
            <w:webHidden/>
          </w:rPr>
        </w:r>
        <w:r>
          <w:rPr>
            <w:noProof/>
            <w:webHidden/>
          </w:rPr>
          <w:fldChar w:fldCharType="separate"/>
        </w:r>
        <w:r w:rsidR="00647D81">
          <w:rPr>
            <w:noProof/>
            <w:webHidden/>
          </w:rPr>
          <w:t>72</w:t>
        </w:r>
        <w:r>
          <w:rPr>
            <w:noProof/>
            <w:webHidden/>
          </w:rPr>
          <w:fldChar w:fldCharType="end"/>
        </w:r>
      </w:hyperlink>
    </w:p>
    <w:p w14:paraId="1D12EC2F" w14:textId="51A84CAA" w:rsidR="008E39E1" w:rsidRDefault="008E39E1">
      <w:pPr>
        <w:pStyle w:val="31"/>
        <w:rPr>
          <w:rFonts w:asciiTheme="minorHAnsi" w:eastAsiaTheme="minorEastAsia" w:hAnsiTheme="minorHAnsi" w:cstheme="minorBidi"/>
          <w:sz w:val="22"/>
          <w:szCs w:val="22"/>
        </w:rPr>
      </w:pPr>
      <w:hyperlink w:anchor="_Toc227306190" w:history="1">
        <w:r w:rsidRPr="002F0A52">
          <w:rPr>
            <w:rStyle w:val="a3"/>
          </w:rPr>
          <w:t xml:space="preserve">Казахстанцы начали замечать пропажу денег со своих счетов в Едином накопительном пенсионном фонде (ЕНПФ). Суммы варьируются от 50 до 150 тысяч тенге. Что происходит и как это объяснили в Национальном банке — читайте в материале корреспондента </w:t>
        </w:r>
        <w:r w:rsidRPr="002F0A52">
          <w:rPr>
            <w:rStyle w:val="a3"/>
            <w:lang w:val="en-US"/>
          </w:rPr>
          <w:t>Tengrinews</w:t>
        </w:r>
        <w:r w:rsidRPr="002F0A52">
          <w:rPr>
            <w:rStyle w:val="a3"/>
          </w:rPr>
          <w:t>.</w:t>
        </w:r>
        <w:r w:rsidRPr="002F0A52">
          <w:rPr>
            <w:rStyle w:val="a3"/>
            <w:lang w:val="en-US"/>
          </w:rPr>
          <w:t>kz</w:t>
        </w:r>
        <w:r w:rsidRPr="002F0A52">
          <w:rPr>
            <w:rStyle w:val="a3"/>
          </w:rPr>
          <w:t>.</w:t>
        </w:r>
        <w:r>
          <w:rPr>
            <w:webHidden/>
          </w:rPr>
          <w:tab/>
        </w:r>
        <w:r>
          <w:rPr>
            <w:webHidden/>
          </w:rPr>
          <w:fldChar w:fldCharType="begin"/>
        </w:r>
        <w:r>
          <w:rPr>
            <w:webHidden/>
          </w:rPr>
          <w:instrText xml:space="preserve"> PAGEREF _Toc227306190 \h </w:instrText>
        </w:r>
        <w:r>
          <w:rPr>
            <w:webHidden/>
          </w:rPr>
        </w:r>
        <w:r>
          <w:rPr>
            <w:webHidden/>
          </w:rPr>
          <w:fldChar w:fldCharType="separate"/>
        </w:r>
        <w:r w:rsidR="00647D81">
          <w:rPr>
            <w:webHidden/>
          </w:rPr>
          <w:t>72</w:t>
        </w:r>
        <w:r>
          <w:rPr>
            <w:webHidden/>
          </w:rPr>
          <w:fldChar w:fldCharType="end"/>
        </w:r>
      </w:hyperlink>
    </w:p>
    <w:p w14:paraId="79FB8171" w14:textId="3D112AAE"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91" w:history="1">
        <w:r w:rsidRPr="002F0A52">
          <w:rPr>
            <w:rStyle w:val="a3"/>
            <w:noProof/>
            <w:lang w:val="en-US"/>
          </w:rPr>
          <w:t>Economist</w:t>
        </w:r>
        <w:r w:rsidRPr="002F0A52">
          <w:rPr>
            <w:rStyle w:val="a3"/>
            <w:noProof/>
          </w:rPr>
          <w:t>.</w:t>
        </w:r>
        <w:r w:rsidRPr="002F0A52">
          <w:rPr>
            <w:rStyle w:val="a3"/>
            <w:noProof/>
            <w:lang w:val="en-US"/>
          </w:rPr>
          <w:t>kg</w:t>
        </w:r>
        <w:r w:rsidRPr="002F0A52">
          <w:rPr>
            <w:rStyle w:val="a3"/>
            <w:noProof/>
          </w:rPr>
          <w:t>, 16.04.2026, В Кыргызстане расширили возможности использования пенсионных накоплений</w:t>
        </w:r>
        <w:r>
          <w:rPr>
            <w:noProof/>
            <w:webHidden/>
          </w:rPr>
          <w:tab/>
        </w:r>
        <w:r>
          <w:rPr>
            <w:noProof/>
            <w:webHidden/>
          </w:rPr>
          <w:fldChar w:fldCharType="begin"/>
        </w:r>
        <w:r>
          <w:rPr>
            <w:noProof/>
            <w:webHidden/>
          </w:rPr>
          <w:instrText xml:space="preserve"> PAGEREF _Toc227306191 \h </w:instrText>
        </w:r>
        <w:r>
          <w:rPr>
            <w:noProof/>
            <w:webHidden/>
          </w:rPr>
        </w:r>
        <w:r>
          <w:rPr>
            <w:noProof/>
            <w:webHidden/>
          </w:rPr>
          <w:fldChar w:fldCharType="separate"/>
        </w:r>
        <w:r w:rsidR="00647D81">
          <w:rPr>
            <w:noProof/>
            <w:webHidden/>
          </w:rPr>
          <w:t>75</w:t>
        </w:r>
        <w:r>
          <w:rPr>
            <w:noProof/>
            <w:webHidden/>
          </w:rPr>
          <w:fldChar w:fldCharType="end"/>
        </w:r>
      </w:hyperlink>
    </w:p>
    <w:p w14:paraId="40A1B8FF" w14:textId="34894FA3" w:rsidR="008E39E1" w:rsidRDefault="008E39E1">
      <w:pPr>
        <w:pStyle w:val="31"/>
        <w:rPr>
          <w:rFonts w:asciiTheme="minorHAnsi" w:eastAsiaTheme="minorEastAsia" w:hAnsiTheme="minorHAnsi" w:cstheme="minorBidi"/>
          <w:sz w:val="22"/>
          <w:szCs w:val="22"/>
        </w:rPr>
      </w:pPr>
      <w:hyperlink w:anchor="_Toc227306192" w:history="1">
        <w:r w:rsidRPr="002F0A52">
          <w:rPr>
            <w:rStyle w:val="a3"/>
          </w:rPr>
          <w:t>Кабмин Кыргызстана 13 апреля утвердил новые правила выплаты пенсионных накоплений на ипотеку и лечение, которые вступят в силу 24 апреля 2026 года, сообщает Социальный фонд.</w:t>
        </w:r>
        <w:r>
          <w:rPr>
            <w:webHidden/>
          </w:rPr>
          <w:tab/>
        </w:r>
        <w:r>
          <w:rPr>
            <w:webHidden/>
          </w:rPr>
          <w:fldChar w:fldCharType="begin"/>
        </w:r>
        <w:r>
          <w:rPr>
            <w:webHidden/>
          </w:rPr>
          <w:instrText xml:space="preserve"> PAGEREF _Toc227306192 \h </w:instrText>
        </w:r>
        <w:r>
          <w:rPr>
            <w:webHidden/>
          </w:rPr>
        </w:r>
        <w:r>
          <w:rPr>
            <w:webHidden/>
          </w:rPr>
          <w:fldChar w:fldCharType="separate"/>
        </w:r>
        <w:r w:rsidR="00647D81">
          <w:rPr>
            <w:webHidden/>
          </w:rPr>
          <w:t>75</w:t>
        </w:r>
        <w:r>
          <w:rPr>
            <w:webHidden/>
          </w:rPr>
          <w:fldChar w:fldCharType="end"/>
        </w:r>
      </w:hyperlink>
    </w:p>
    <w:p w14:paraId="1742ECAD" w14:textId="0DA51B06"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93" w:history="1">
        <w:r w:rsidRPr="002F0A52">
          <w:rPr>
            <w:rStyle w:val="a3"/>
            <w:noProof/>
          </w:rPr>
          <w:t>РИА Новости Грузия, 16.04.2026, Нацбанк Грузии защитит пенсионеров от мошенников</w:t>
        </w:r>
        <w:r>
          <w:rPr>
            <w:noProof/>
            <w:webHidden/>
          </w:rPr>
          <w:tab/>
        </w:r>
        <w:r>
          <w:rPr>
            <w:noProof/>
            <w:webHidden/>
          </w:rPr>
          <w:fldChar w:fldCharType="begin"/>
        </w:r>
        <w:r>
          <w:rPr>
            <w:noProof/>
            <w:webHidden/>
          </w:rPr>
          <w:instrText xml:space="preserve"> PAGEREF _Toc227306193 \h </w:instrText>
        </w:r>
        <w:r>
          <w:rPr>
            <w:noProof/>
            <w:webHidden/>
          </w:rPr>
        </w:r>
        <w:r>
          <w:rPr>
            <w:noProof/>
            <w:webHidden/>
          </w:rPr>
          <w:fldChar w:fldCharType="separate"/>
        </w:r>
        <w:r w:rsidR="00647D81">
          <w:rPr>
            <w:noProof/>
            <w:webHidden/>
          </w:rPr>
          <w:t>75</w:t>
        </w:r>
        <w:r>
          <w:rPr>
            <w:noProof/>
            <w:webHidden/>
          </w:rPr>
          <w:fldChar w:fldCharType="end"/>
        </w:r>
      </w:hyperlink>
    </w:p>
    <w:p w14:paraId="7D7E5ABF" w14:textId="3515BE6D" w:rsidR="008E39E1" w:rsidRDefault="008E39E1">
      <w:pPr>
        <w:pStyle w:val="31"/>
        <w:rPr>
          <w:rFonts w:asciiTheme="minorHAnsi" w:eastAsiaTheme="minorEastAsia" w:hAnsiTheme="minorHAnsi" w:cstheme="minorBidi"/>
          <w:sz w:val="22"/>
          <w:szCs w:val="22"/>
        </w:rPr>
      </w:pPr>
      <w:hyperlink w:anchor="_Toc227306194" w:history="1">
        <w:r w:rsidRPr="002F0A52">
          <w:rPr>
            <w:rStyle w:val="a3"/>
          </w:rPr>
          <w:t>Национальный банк Грузии ужесточает существующие требования к платежным услугам для защиты потребителей старше 60 лет от возможных мошеннических схем, говорится в сообщении регулятора.</w:t>
        </w:r>
        <w:r>
          <w:rPr>
            <w:webHidden/>
          </w:rPr>
          <w:tab/>
        </w:r>
        <w:r>
          <w:rPr>
            <w:webHidden/>
          </w:rPr>
          <w:fldChar w:fldCharType="begin"/>
        </w:r>
        <w:r>
          <w:rPr>
            <w:webHidden/>
          </w:rPr>
          <w:instrText xml:space="preserve"> PAGEREF _Toc227306194 \h </w:instrText>
        </w:r>
        <w:r>
          <w:rPr>
            <w:webHidden/>
          </w:rPr>
        </w:r>
        <w:r>
          <w:rPr>
            <w:webHidden/>
          </w:rPr>
          <w:fldChar w:fldCharType="separate"/>
        </w:r>
        <w:r w:rsidR="00647D81">
          <w:rPr>
            <w:webHidden/>
          </w:rPr>
          <w:t>75</w:t>
        </w:r>
        <w:r>
          <w:rPr>
            <w:webHidden/>
          </w:rPr>
          <w:fldChar w:fldCharType="end"/>
        </w:r>
      </w:hyperlink>
    </w:p>
    <w:p w14:paraId="736C508A" w14:textId="47B093DC" w:rsidR="008E39E1" w:rsidRDefault="008E39E1">
      <w:pPr>
        <w:pStyle w:val="12"/>
        <w:tabs>
          <w:tab w:val="right" w:leader="dot" w:pos="9061"/>
        </w:tabs>
        <w:rPr>
          <w:rFonts w:asciiTheme="minorHAnsi" w:eastAsiaTheme="minorEastAsia" w:hAnsiTheme="minorHAnsi" w:cstheme="minorBidi"/>
          <w:b w:val="0"/>
          <w:noProof/>
          <w:sz w:val="22"/>
          <w:szCs w:val="22"/>
        </w:rPr>
      </w:pPr>
      <w:hyperlink w:anchor="_Toc227306195" w:history="1">
        <w:r w:rsidRPr="002F0A52">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_Toc227306195 \h </w:instrText>
        </w:r>
        <w:r>
          <w:rPr>
            <w:noProof/>
            <w:webHidden/>
          </w:rPr>
        </w:r>
        <w:r>
          <w:rPr>
            <w:noProof/>
            <w:webHidden/>
          </w:rPr>
          <w:fldChar w:fldCharType="separate"/>
        </w:r>
        <w:r w:rsidR="00647D81">
          <w:rPr>
            <w:noProof/>
            <w:webHidden/>
          </w:rPr>
          <w:t>76</w:t>
        </w:r>
        <w:r>
          <w:rPr>
            <w:noProof/>
            <w:webHidden/>
          </w:rPr>
          <w:fldChar w:fldCharType="end"/>
        </w:r>
      </w:hyperlink>
    </w:p>
    <w:p w14:paraId="1D5AA16A" w14:textId="199AF28D"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96" w:history="1">
        <w:r w:rsidRPr="002F0A52">
          <w:rPr>
            <w:rStyle w:val="a3"/>
            <w:noProof/>
            <w:lang w:val="en-US"/>
          </w:rPr>
          <w:t>Delfi</w:t>
        </w:r>
        <w:r w:rsidRPr="002F0A52">
          <w:rPr>
            <w:rStyle w:val="a3"/>
            <w:noProof/>
          </w:rPr>
          <w:t>, 16.04.2026, В Литве после реформы второго пенсионного уровня каждый получил в среднем 5600 евро</w:t>
        </w:r>
        <w:r>
          <w:rPr>
            <w:noProof/>
            <w:webHidden/>
          </w:rPr>
          <w:tab/>
        </w:r>
        <w:r>
          <w:rPr>
            <w:noProof/>
            <w:webHidden/>
          </w:rPr>
          <w:fldChar w:fldCharType="begin"/>
        </w:r>
        <w:r>
          <w:rPr>
            <w:noProof/>
            <w:webHidden/>
          </w:rPr>
          <w:instrText xml:space="preserve"> PAGEREF _Toc227306196 \h </w:instrText>
        </w:r>
        <w:r>
          <w:rPr>
            <w:noProof/>
            <w:webHidden/>
          </w:rPr>
        </w:r>
        <w:r>
          <w:rPr>
            <w:noProof/>
            <w:webHidden/>
          </w:rPr>
          <w:fldChar w:fldCharType="separate"/>
        </w:r>
        <w:r w:rsidR="00647D81">
          <w:rPr>
            <w:noProof/>
            <w:webHidden/>
          </w:rPr>
          <w:t>76</w:t>
        </w:r>
        <w:r>
          <w:rPr>
            <w:noProof/>
            <w:webHidden/>
          </w:rPr>
          <w:fldChar w:fldCharType="end"/>
        </w:r>
      </w:hyperlink>
    </w:p>
    <w:p w14:paraId="38EF2CE9" w14:textId="0B01D645" w:rsidR="008E39E1" w:rsidRDefault="008E39E1">
      <w:pPr>
        <w:pStyle w:val="31"/>
        <w:rPr>
          <w:rFonts w:asciiTheme="minorHAnsi" w:eastAsiaTheme="minorEastAsia" w:hAnsiTheme="minorHAnsi" w:cstheme="minorBidi"/>
          <w:sz w:val="22"/>
          <w:szCs w:val="22"/>
        </w:rPr>
      </w:pPr>
      <w:hyperlink w:anchor="_Toc227306197" w:history="1">
        <w:r w:rsidRPr="002F0A52">
          <w:rPr>
            <w:rStyle w:val="a3"/>
          </w:rPr>
          <w:t>С момента вступления в силу в январе в Литве пенсионной реформы, второй пенсионный уровень покинули около 525 000 человек, а активы пенсионных фондов в целом сократились примерно на 4,2 млрд евро, свидетельствуют данные Литовской ассоциации инвестиционных и пенсионных фондов (LIPFA).</w:t>
        </w:r>
        <w:r>
          <w:rPr>
            <w:webHidden/>
          </w:rPr>
          <w:tab/>
        </w:r>
        <w:r>
          <w:rPr>
            <w:webHidden/>
          </w:rPr>
          <w:fldChar w:fldCharType="begin"/>
        </w:r>
        <w:r>
          <w:rPr>
            <w:webHidden/>
          </w:rPr>
          <w:instrText xml:space="preserve"> PAGEREF _Toc227306197 \h </w:instrText>
        </w:r>
        <w:r>
          <w:rPr>
            <w:webHidden/>
          </w:rPr>
        </w:r>
        <w:r>
          <w:rPr>
            <w:webHidden/>
          </w:rPr>
          <w:fldChar w:fldCharType="separate"/>
        </w:r>
        <w:r w:rsidR="00647D81">
          <w:rPr>
            <w:webHidden/>
          </w:rPr>
          <w:t>76</w:t>
        </w:r>
        <w:r>
          <w:rPr>
            <w:webHidden/>
          </w:rPr>
          <w:fldChar w:fldCharType="end"/>
        </w:r>
      </w:hyperlink>
    </w:p>
    <w:p w14:paraId="4A9AB279" w14:textId="07824D23" w:rsidR="008E39E1" w:rsidRDefault="008E39E1">
      <w:pPr>
        <w:pStyle w:val="21"/>
        <w:tabs>
          <w:tab w:val="right" w:leader="dot" w:pos="9061"/>
        </w:tabs>
        <w:rPr>
          <w:rFonts w:asciiTheme="minorHAnsi" w:eastAsiaTheme="minorEastAsia" w:hAnsiTheme="minorHAnsi" w:cstheme="minorBidi"/>
          <w:noProof/>
          <w:sz w:val="22"/>
          <w:szCs w:val="22"/>
        </w:rPr>
      </w:pPr>
      <w:hyperlink w:anchor="_Toc227306198" w:history="1">
        <w:r w:rsidRPr="002F0A52">
          <w:rPr>
            <w:rStyle w:val="a3"/>
            <w:noProof/>
            <w:lang w:val="en-US"/>
          </w:rPr>
          <w:t>Made</w:t>
        </w:r>
        <w:r w:rsidRPr="002F0A52">
          <w:rPr>
            <w:rStyle w:val="a3"/>
            <w:noProof/>
          </w:rPr>
          <w:t xml:space="preserve"> </w:t>
        </w:r>
        <w:r w:rsidRPr="002F0A52">
          <w:rPr>
            <w:rStyle w:val="a3"/>
            <w:noProof/>
            <w:lang w:val="en-US"/>
          </w:rPr>
          <w:t>in</w:t>
        </w:r>
        <w:r w:rsidRPr="002F0A52">
          <w:rPr>
            <w:rStyle w:val="a3"/>
            <w:noProof/>
          </w:rPr>
          <w:t xml:space="preserve"> </w:t>
        </w:r>
        <w:r w:rsidRPr="002F0A52">
          <w:rPr>
            <w:rStyle w:val="a3"/>
            <w:noProof/>
            <w:lang w:val="en-US"/>
          </w:rPr>
          <w:t>Vilnus</w:t>
        </w:r>
        <w:r w:rsidRPr="002F0A52">
          <w:rPr>
            <w:rStyle w:val="a3"/>
            <w:noProof/>
          </w:rPr>
          <w:t>, 16.04.2026, Важные изменения для получателей пенсий</w:t>
        </w:r>
        <w:r>
          <w:rPr>
            <w:noProof/>
            <w:webHidden/>
          </w:rPr>
          <w:tab/>
        </w:r>
        <w:r>
          <w:rPr>
            <w:noProof/>
            <w:webHidden/>
          </w:rPr>
          <w:fldChar w:fldCharType="begin"/>
        </w:r>
        <w:r>
          <w:rPr>
            <w:noProof/>
            <w:webHidden/>
          </w:rPr>
          <w:instrText xml:space="preserve"> PAGEREF _Toc227306198 \h </w:instrText>
        </w:r>
        <w:r>
          <w:rPr>
            <w:noProof/>
            <w:webHidden/>
          </w:rPr>
        </w:r>
        <w:r>
          <w:rPr>
            <w:noProof/>
            <w:webHidden/>
          </w:rPr>
          <w:fldChar w:fldCharType="separate"/>
        </w:r>
        <w:r w:rsidR="00647D81">
          <w:rPr>
            <w:noProof/>
            <w:webHidden/>
          </w:rPr>
          <w:t>77</w:t>
        </w:r>
        <w:r>
          <w:rPr>
            <w:noProof/>
            <w:webHidden/>
          </w:rPr>
          <w:fldChar w:fldCharType="end"/>
        </w:r>
      </w:hyperlink>
    </w:p>
    <w:p w14:paraId="2BBD9EE7" w14:textId="266A3FF0" w:rsidR="008E39E1" w:rsidRDefault="008E39E1">
      <w:pPr>
        <w:pStyle w:val="31"/>
        <w:rPr>
          <w:rFonts w:asciiTheme="minorHAnsi" w:eastAsiaTheme="minorEastAsia" w:hAnsiTheme="minorHAnsi" w:cstheme="minorBidi"/>
          <w:sz w:val="22"/>
          <w:szCs w:val="22"/>
        </w:rPr>
      </w:pPr>
      <w:hyperlink w:anchor="_Toc227306199" w:history="1">
        <w:r w:rsidRPr="002F0A52">
          <w:rPr>
            <w:rStyle w:val="a3"/>
          </w:rPr>
          <w:t>В целях обеспечения большей ясности и справедливости в системе социальных пенсий и пенсионных надбавок Министерство социального обеспечения и труда (МСПТ) предлагает изменить порядок выплаты пенсионных надбавок, говорится в пресс-релизе министерства.</w:t>
        </w:r>
        <w:r>
          <w:rPr>
            <w:webHidden/>
          </w:rPr>
          <w:tab/>
        </w:r>
        <w:r>
          <w:rPr>
            <w:webHidden/>
          </w:rPr>
          <w:fldChar w:fldCharType="begin"/>
        </w:r>
        <w:r>
          <w:rPr>
            <w:webHidden/>
          </w:rPr>
          <w:instrText xml:space="preserve"> PAGEREF _Toc227306199 \h </w:instrText>
        </w:r>
        <w:r>
          <w:rPr>
            <w:webHidden/>
          </w:rPr>
        </w:r>
        <w:r>
          <w:rPr>
            <w:webHidden/>
          </w:rPr>
          <w:fldChar w:fldCharType="separate"/>
        </w:r>
        <w:r w:rsidR="00647D81">
          <w:rPr>
            <w:webHidden/>
          </w:rPr>
          <w:t>77</w:t>
        </w:r>
        <w:r>
          <w:rPr>
            <w:webHidden/>
          </w:rPr>
          <w:fldChar w:fldCharType="end"/>
        </w:r>
      </w:hyperlink>
    </w:p>
    <w:p w14:paraId="2485E0AE" w14:textId="5528C8F0" w:rsidR="008E39E1" w:rsidRDefault="008E39E1">
      <w:pPr>
        <w:pStyle w:val="21"/>
        <w:tabs>
          <w:tab w:val="right" w:leader="dot" w:pos="9061"/>
        </w:tabs>
        <w:rPr>
          <w:rFonts w:asciiTheme="minorHAnsi" w:eastAsiaTheme="minorEastAsia" w:hAnsiTheme="minorHAnsi" w:cstheme="minorBidi"/>
          <w:noProof/>
          <w:sz w:val="22"/>
          <w:szCs w:val="22"/>
        </w:rPr>
      </w:pPr>
      <w:hyperlink w:anchor="_Toc227306200" w:history="1">
        <w:r w:rsidRPr="002F0A52">
          <w:rPr>
            <w:rStyle w:val="a3"/>
            <w:noProof/>
            <w:lang w:val="en-US"/>
          </w:rPr>
          <w:t>Vietnam</w:t>
        </w:r>
        <w:r w:rsidRPr="002F0A52">
          <w:rPr>
            <w:rStyle w:val="a3"/>
            <w:noProof/>
          </w:rPr>
          <w:t>.</w:t>
        </w:r>
        <w:r w:rsidRPr="002F0A52">
          <w:rPr>
            <w:rStyle w:val="a3"/>
            <w:noProof/>
            <w:lang w:val="en-US"/>
          </w:rPr>
          <w:t>vn</w:t>
        </w:r>
        <w:r w:rsidRPr="002F0A52">
          <w:rPr>
            <w:rStyle w:val="a3"/>
            <w:noProof/>
          </w:rPr>
          <w:t>, 16.04.2026, Завершение разработки правовой базы для дополнительных пенсионных фондов.</w:t>
        </w:r>
        <w:r>
          <w:rPr>
            <w:noProof/>
            <w:webHidden/>
          </w:rPr>
          <w:tab/>
        </w:r>
        <w:r>
          <w:rPr>
            <w:noProof/>
            <w:webHidden/>
          </w:rPr>
          <w:fldChar w:fldCharType="begin"/>
        </w:r>
        <w:r>
          <w:rPr>
            <w:noProof/>
            <w:webHidden/>
          </w:rPr>
          <w:instrText xml:space="preserve"> PAGEREF _Toc227306200 \h </w:instrText>
        </w:r>
        <w:r>
          <w:rPr>
            <w:noProof/>
            <w:webHidden/>
          </w:rPr>
        </w:r>
        <w:r>
          <w:rPr>
            <w:noProof/>
            <w:webHidden/>
          </w:rPr>
          <w:fldChar w:fldCharType="separate"/>
        </w:r>
        <w:r w:rsidR="00647D81">
          <w:rPr>
            <w:noProof/>
            <w:webHidden/>
          </w:rPr>
          <w:t>79</w:t>
        </w:r>
        <w:r>
          <w:rPr>
            <w:noProof/>
            <w:webHidden/>
          </w:rPr>
          <w:fldChar w:fldCharType="end"/>
        </w:r>
      </w:hyperlink>
    </w:p>
    <w:p w14:paraId="3F09481B" w14:textId="6EC9ED31" w:rsidR="008E39E1" w:rsidRDefault="008E39E1">
      <w:pPr>
        <w:pStyle w:val="31"/>
        <w:rPr>
          <w:rFonts w:asciiTheme="minorHAnsi" w:eastAsiaTheme="minorEastAsia" w:hAnsiTheme="minorHAnsi" w:cstheme="minorBidi"/>
          <w:sz w:val="22"/>
          <w:szCs w:val="22"/>
        </w:rPr>
      </w:pPr>
      <w:hyperlink w:anchor="_Toc227306201" w:history="1">
        <w:r w:rsidRPr="002F0A52">
          <w:rPr>
            <w:rStyle w:val="a3"/>
          </w:rPr>
          <w:t>После более чем 10 лет реализации Постановления 88/2016/</w:t>
        </w:r>
        <w:r w:rsidRPr="002F0A52">
          <w:rPr>
            <w:rStyle w:val="a3"/>
            <w:lang w:val="en-US"/>
          </w:rPr>
          <w:t>ND</w:t>
        </w:r>
        <w:r w:rsidRPr="002F0A52">
          <w:rPr>
            <w:rStyle w:val="a3"/>
          </w:rPr>
          <w:t>-</w:t>
        </w:r>
        <w:r w:rsidRPr="002F0A52">
          <w:rPr>
            <w:rStyle w:val="a3"/>
            <w:lang w:val="en-US"/>
          </w:rPr>
          <w:t>CP</w:t>
        </w:r>
        <w:r w:rsidRPr="002F0A52">
          <w:rPr>
            <w:rStyle w:val="a3"/>
          </w:rPr>
          <w:t xml:space="preserve"> о программе добровольного дополнительного выхода на пенсию постепенно сформировался долгосрочный сберегательный канал для работников, активы которого достигли приблизительно 2 200 миллиардов донгов, что является значительным увеличением по сравнению с предыдущими периодами.</w:t>
        </w:r>
        <w:r>
          <w:rPr>
            <w:webHidden/>
          </w:rPr>
          <w:tab/>
        </w:r>
        <w:r>
          <w:rPr>
            <w:webHidden/>
          </w:rPr>
          <w:fldChar w:fldCharType="begin"/>
        </w:r>
        <w:r>
          <w:rPr>
            <w:webHidden/>
          </w:rPr>
          <w:instrText xml:space="preserve"> PAGEREF _Toc227306201 \h </w:instrText>
        </w:r>
        <w:r>
          <w:rPr>
            <w:webHidden/>
          </w:rPr>
        </w:r>
        <w:r>
          <w:rPr>
            <w:webHidden/>
          </w:rPr>
          <w:fldChar w:fldCharType="separate"/>
        </w:r>
        <w:r w:rsidR="00647D81">
          <w:rPr>
            <w:webHidden/>
          </w:rPr>
          <w:t>79</w:t>
        </w:r>
        <w:r>
          <w:rPr>
            <w:webHidden/>
          </w:rPr>
          <w:fldChar w:fldCharType="end"/>
        </w:r>
      </w:hyperlink>
    </w:p>
    <w:p w14:paraId="622005EE" w14:textId="569B2C6D" w:rsidR="008E39E1" w:rsidRDefault="008E39E1">
      <w:pPr>
        <w:pStyle w:val="21"/>
        <w:tabs>
          <w:tab w:val="right" w:leader="dot" w:pos="9061"/>
        </w:tabs>
        <w:rPr>
          <w:rFonts w:asciiTheme="minorHAnsi" w:eastAsiaTheme="minorEastAsia" w:hAnsiTheme="minorHAnsi" w:cstheme="minorBidi"/>
          <w:noProof/>
          <w:sz w:val="22"/>
          <w:szCs w:val="22"/>
        </w:rPr>
      </w:pPr>
      <w:hyperlink w:anchor="_Toc227306202" w:history="1">
        <w:r w:rsidRPr="002F0A52">
          <w:rPr>
            <w:rStyle w:val="a3"/>
            <w:noProof/>
            <w:lang w:val="en-US"/>
          </w:rPr>
          <w:t>Vietnam</w:t>
        </w:r>
        <w:r w:rsidRPr="002F0A52">
          <w:rPr>
            <w:rStyle w:val="a3"/>
            <w:noProof/>
          </w:rPr>
          <w:t>.</w:t>
        </w:r>
        <w:r w:rsidRPr="002F0A52">
          <w:rPr>
            <w:rStyle w:val="a3"/>
            <w:noProof/>
            <w:lang w:val="en-US"/>
          </w:rPr>
          <w:t>vn</w:t>
        </w:r>
        <w:r w:rsidRPr="002F0A52">
          <w:rPr>
            <w:rStyle w:val="a3"/>
            <w:noProof/>
          </w:rPr>
          <w:t>, 16.04.2026, Разработка дополнительных программ пенсионного страхования способствует диверсификации системы социального обеспечения.</w:t>
        </w:r>
        <w:r>
          <w:rPr>
            <w:noProof/>
            <w:webHidden/>
          </w:rPr>
          <w:tab/>
        </w:r>
        <w:r>
          <w:rPr>
            <w:noProof/>
            <w:webHidden/>
          </w:rPr>
          <w:fldChar w:fldCharType="begin"/>
        </w:r>
        <w:r>
          <w:rPr>
            <w:noProof/>
            <w:webHidden/>
          </w:rPr>
          <w:instrText xml:space="preserve"> PAGEREF _Toc227306202 \h </w:instrText>
        </w:r>
        <w:r>
          <w:rPr>
            <w:noProof/>
            <w:webHidden/>
          </w:rPr>
        </w:r>
        <w:r>
          <w:rPr>
            <w:noProof/>
            <w:webHidden/>
          </w:rPr>
          <w:fldChar w:fldCharType="separate"/>
        </w:r>
        <w:r w:rsidR="00647D81">
          <w:rPr>
            <w:noProof/>
            <w:webHidden/>
          </w:rPr>
          <w:t>80</w:t>
        </w:r>
        <w:r>
          <w:rPr>
            <w:noProof/>
            <w:webHidden/>
          </w:rPr>
          <w:fldChar w:fldCharType="end"/>
        </w:r>
      </w:hyperlink>
    </w:p>
    <w:p w14:paraId="0190584D" w14:textId="2C0364DF" w:rsidR="008E39E1" w:rsidRDefault="008E39E1">
      <w:pPr>
        <w:pStyle w:val="31"/>
        <w:rPr>
          <w:rFonts w:asciiTheme="minorHAnsi" w:eastAsiaTheme="minorEastAsia" w:hAnsiTheme="minorHAnsi" w:cstheme="minorBidi"/>
          <w:sz w:val="22"/>
          <w:szCs w:val="22"/>
        </w:rPr>
      </w:pPr>
      <w:hyperlink w:anchor="_Toc227306203" w:history="1">
        <w:r w:rsidRPr="002F0A52">
          <w:rPr>
            <w:rStyle w:val="a3"/>
          </w:rPr>
          <w:t>Завершение разработки правовой базы для дополнительного пенсионного страхования направлено на удовлетворение потребности в сбережениях, а также на подготовку к старению населения.</w:t>
        </w:r>
        <w:r>
          <w:rPr>
            <w:webHidden/>
          </w:rPr>
          <w:tab/>
        </w:r>
        <w:r>
          <w:rPr>
            <w:webHidden/>
          </w:rPr>
          <w:fldChar w:fldCharType="begin"/>
        </w:r>
        <w:r>
          <w:rPr>
            <w:webHidden/>
          </w:rPr>
          <w:instrText xml:space="preserve"> PAGEREF _Toc227306203 \h </w:instrText>
        </w:r>
        <w:r>
          <w:rPr>
            <w:webHidden/>
          </w:rPr>
        </w:r>
        <w:r>
          <w:rPr>
            <w:webHidden/>
          </w:rPr>
          <w:fldChar w:fldCharType="separate"/>
        </w:r>
        <w:r w:rsidR="00647D81">
          <w:rPr>
            <w:webHidden/>
          </w:rPr>
          <w:t>80</w:t>
        </w:r>
        <w:r>
          <w:rPr>
            <w:webHidden/>
          </w:rPr>
          <w:fldChar w:fldCharType="end"/>
        </w:r>
      </w:hyperlink>
    </w:p>
    <w:p w14:paraId="15E433F4" w14:textId="1ACEB5A3"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7306107"/>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Pr="000208D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306108"/>
      <w:bookmarkEnd w:id="18"/>
      <w:bookmarkEnd w:id="19"/>
      <w:r w:rsidRPr="0045223A">
        <w:t xml:space="preserve">Новости отрасли </w:t>
      </w:r>
      <w:r>
        <w:t>НПФ</w:t>
      </w:r>
      <w:bookmarkEnd w:id="21"/>
      <w:bookmarkEnd w:id="22"/>
      <w:bookmarkEnd w:id="23"/>
      <w:bookmarkEnd w:id="27"/>
    </w:p>
    <w:p w14:paraId="241542DE" w14:textId="2E43E36E" w:rsidR="00D44746" w:rsidRPr="00E56C6E" w:rsidRDefault="00D44746" w:rsidP="00D44746">
      <w:pPr>
        <w:pStyle w:val="2"/>
      </w:pPr>
      <w:bookmarkStart w:id="28" w:name="_РИА_Финмаркет,_16.04.2026,"/>
      <w:bookmarkStart w:id="29" w:name="_Toc227306109"/>
      <w:bookmarkEnd w:id="28"/>
      <w:r w:rsidRPr="00D44746">
        <w:t xml:space="preserve">РИА </w:t>
      </w:r>
      <w:proofErr w:type="spellStart"/>
      <w:r w:rsidRPr="00D44746">
        <w:t>Финмаркет</w:t>
      </w:r>
      <w:proofErr w:type="spellEnd"/>
      <w:r w:rsidRPr="00D44746">
        <w:t>, 16.04.2026</w:t>
      </w:r>
      <w:r w:rsidRPr="00E56C6E">
        <w:t xml:space="preserve">, </w:t>
      </w:r>
      <w:r w:rsidRPr="00D44746">
        <w:t>В 2025 Г. НПФ обеспечили средневзвешенную доходность по портфелям пенсионных накоплений 14,0%</w:t>
      </w:r>
      <w:bookmarkEnd w:id="29"/>
    </w:p>
    <w:p w14:paraId="5EB307ED" w14:textId="1180F36C" w:rsidR="00D44746" w:rsidRPr="00D44746" w:rsidRDefault="00D44746" w:rsidP="00D44746">
      <w:pPr>
        <w:pStyle w:val="3"/>
      </w:pPr>
      <w:bookmarkStart w:id="30" w:name="_Toc227306110"/>
      <w:r w:rsidRPr="00D44746">
        <w:t>Негосударственные пенсионные фонды (НПФ) по итогам 2025 года показали положительную средневзвешенную доходность по пенсионным накоплениям 14,0% и по пенсионным резервам - 16,2%, говорится в сообщении Банка России.</w:t>
      </w:r>
      <w:bookmarkEnd w:id="30"/>
    </w:p>
    <w:p w14:paraId="154401AA" w14:textId="77777777" w:rsidR="00D44746" w:rsidRPr="00D44746" w:rsidRDefault="00D44746" w:rsidP="00D44746">
      <w:r w:rsidRPr="00D44746">
        <w:t>По данным Росстата, инфляция в РФ в 2025 году составила 5,59%.</w:t>
      </w:r>
    </w:p>
    <w:p w14:paraId="6D00A62E" w14:textId="77777777" w:rsidR="00D44746" w:rsidRPr="00D44746" w:rsidRDefault="00D44746" w:rsidP="00D44746">
      <w:r w:rsidRPr="00D44746">
        <w:t>Для сравнения: в 2024 году доходность по пенсионным накоплениям составила 9,0%, по пенсионным резервам - 8,2%.</w:t>
      </w:r>
    </w:p>
    <w:p w14:paraId="4CF4213B" w14:textId="77777777" w:rsidR="00D44746" w:rsidRPr="00D44746" w:rsidRDefault="00D44746" w:rsidP="00D44746">
      <w:r w:rsidRPr="00D44746">
        <w:t>Все фонды, осуществляющие деятельность по обязательному пенсионному страхованию, негосударственному пенсионному обеспечению и формированию долгосрочных сбережений, продемонстрировали доходность выше уровня инфляции.</w:t>
      </w:r>
    </w:p>
    <w:p w14:paraId="4CABAB46" w14:textId="77777777" w:rsidR="00D44746" w:rsidRPr="00D44746" w:rsidRDefault="00D44746" w:rsidP="00D44746">
      <w:r w:rsidRPr="00D44746">
        <w:t>НПФ в четвертом квартале 2025 года показали доходность выше (3,9% по пенсионным накоплениям и 4,0% по пенсионным резервам), чем в третьем квартале (3,1% и 3,4% соответственно), что связано с восстановлением положительной динамики рынка акций и продолжающимся ростом рынка облигаций (основной инструмент инвестирования пенсионных средств).</w:t>
      </w:r>
    </w:p>
    <w:p w14:paraId="70D68A46" w14:textId="77777777" w:rsidR="00D44746" w:rsidRPr="00D44746" w:rsidRDefault="00D44746" w:rsidP="00D44746">
      <w:r w:rsidRPr="00D44746">
        <w:t>Доход НПФ, как и в предыдущем квартале, был обеспечен преимущественно купонами по облигациям.</w:t>
      </w:r>
    </w:p>
    <w:p w14:paraId="46A22BC9" w14:textId="34A87D0C" w:rsidR="00D44746" w:rsidRPr="000208D3" w:rsidRDefault="0026103D" w:rsidP="00D44746">
      <w:hyperlink r:id="rId8" w:history="1">
        <w:r w:rsidR="00D44746" w:rsidRPr="00D85BCC">
          <w:rPr>
            <w:rStyle w:val="a3"/>
            <w:lang w:val="en-US"/>
          </w:rPr>
          <w:t>http</w:t>
        </w:r>
        <w:r w:rsidR="00D44746" w:rsidRPr="00D44746">
          <w:rPr>
            <w:rStyle w:val="a3"/>
          </w:rPr>
          <w:t>://</w:t>
        </w:r>
        <w:r w:rsidR="00D44746" w:rsidRPr="00D85BCC">
          <w:rPr>
            <w:rStyle w:val="a3"/>
            <w:lang w:val="en-US"/>
          </w:rPr>
          <w:t>www</w:t>
        </w:r>
        <w:r w:rsidR="00D44746" w:rsidRPr="00D44746">
          <w:rPr>
            <w:rStyle w:val="a3"/>
          </w:rPr>
          <w:t>.</w:t>
        </w:r>
        <w:proofErr w:type="spellStart"/>
        <w:r w:rsidR="00D44746" w:rsidRPr="00D85BCC">
          <w:rPr>
            <w:rStyle w:val="a3"/>
            <w:lang w:val="en-US"/>
          </w:rPr>
          <w:t>finmarket</w:t>
        </w:r>
        <w:proofErr w:type="spellEnd"/>
        <w:r w:rsidR="00D44746" w:rsidRPr="00D44746">
          <w:rPr>
            <w:rStyle w:val="a3"/>
          </w:rPr>
          <w:t>.</w:t>
        </w:r>
        <w:proofErr w:type="spellStart"/>
        <w:r w:rsidR="00D44746" w:rsidRPr="00D85BCC">
          <w:rPr>
            <w:rStyle w:val="a3"/>
            <w:lang w:val="en-US"/>
          </w:rPr>
          <w:t>ru</w:t>
        </w:r>
        <w:proofErr w:type="spellEnd"/>
        <w:r w:rsidR="00D44746" w:rsidRPr="00D44746">
          <w:rPr>
            <w:rStyle w:val="a3"/>
          </w:rPr>
          <w:t>/</w:t>
        </w:r>
        <w:r w:rsidR="00D44746" w:rsidRPr="00D85BCC">
          <w:rPr>
            <w:rStyle w:val="a3"/>
            <w:lang w:val="en-US"/>
          </w:rPr>
          <w:t>news</w:t>
        </w:r>
        <w:r w:rsidR="00D44746" w:rsidRPr="00D44746">
          <w:rPr>
            <w:rStyle w:val="a3"/>
          </w:rPr>
          <w:t>/6601399</w:t>
        </w:r>
      </w:hyperlink>
      <w:r w:rsidR="00D44746" w:rsidRPr="00D44746">
        <w:t xml:space="preserve"> </w:t>
      </w:r>
    </w:p>
    <w:p w14:paraId="5607E16A" w14:textId="77AB775A" w:rsidR="006473D1" w:rsidRPr="006473D1" w:rsidRDefault="00602E72" w:rsidP="006473D1">
      <w:pPr>
        <w:pStyle w:val="2"/>
      </w:pPr>
      <w:bookmarkStart w:id="31" w:name="_Toc227306111"/>
      <w:r>
        <w:t>РБК Инвестиции</w:t>
      </w:r>
      <w:r w:rsidR="006473D1" w:rsidRPr="006473D1">
        <w:t>, 16.04.2026</w:t>
      </w:r>
      <w:r w:rsidR="006473D1" w:rsidRPr="00796580">
        <w:t xml:space="preserve">, </w:t>
      </w:r>
      <w:r w:rsidR="006473D1" w:rsidRPr="006473D1">
        <w:t>ЦБ раскрыл доходность по пенсионным накоплениям за 2025 год</w:t>
      </w:r>
      <w:bookmarkEnd w:id="31"/>
    </w:p>
    <w:p w14:paraId="075F7D8C" w14:textId="77777777" w:rsidR="006473D1" w:rsidRPr="006473D1" w:rsidRDefault="006473D1" w:rsidP="006473D1">
      <w:pPr>
        <w:pStyle w:val="3"/>
      </w:pPr>
      <w:bookmarkStart w:id="32" w:name="_Toc227306112"/>
      <w:r w:rsidRPr="006473D1">
        <w:t>Доходность пенсионных накоплений, заработанная НПФ в 2025 году, значительно превысила уровень официальной инфляции. По данным ЦБ, основной доход принесли купоны по облигациям</w:t>
      </w:r>
      <w:bookmarkEnd w:id="32"/>
    </w:p>
    <w:p w14:paraId="756015C2" w14:textId="77777777" w:rsidR="006473D1" w:rsidRPr="006473D1" w:rsidRDefault="006473D1" w:rsidP="006473D1">
      <w:r w:rsidRPr="006473D1">
        <w:t>По данным Банка России, средневзвешенная доходность пенсионных накоплений (ПН) негосударственных пенсионных фондов (НПФ) за 2025 год составила 14% годовых, пенсионных резервов (ПР) - 16,2% годовых.</w:t>
      </w:r>
    </w:p>
    <w:p w14:paraId="022FB2A2" w14:textId="77777777" w:rsidR="006473D1" w:rsidRPr="006473D1" w:rsidRDefault="006473D1" w:rsidP="006473D1">
      <w:r w:rsidRPr="006473D1">
        <w:t>Медианная доходность фондов за 2025 год составила 20,8 и 19,5% по ПН и ПР соответственно.</w:t>
      </w:r>
    </w:p>
    <w:p w14:paraId="7AE4ADC4" w14:textId="77777777" w:rsidR="006473D1" w:rsidRPr="006473D1" w:rsidRDefault="006473D1" w:rsidP="006473D1">
      <w:r w:rsidRPr="006473D1">
        <w:t xml:space="preserve">ЦБ отметил, что все фонды, осуществляющие деятельность по обязательному пенсионному страхованию, негосударственному пенсионному обеспечению и/или </w:t>
      </w:r>
      <w:r w:rsidRPr="006473D1">
        <w:lastRenderedPageBreak/>
        <w:t>формированию долго</w:t>
      </w:r>
      <w:r w:rsidRPr="006473D1">
        <w:rPr>
          <w:lang w:val="en-US"/>
        </w:rPr>
        <w:t>c</w:t>
      </w:r>
      <w:proofErr w:type="spellStart"/>
      <w:r w:rsidRPr="006473D1">
        <w:t>рочных</w:t>
      </w:r>
      <w:proofErr w:type="spellEnd"/>
      <w:r w:rsidRPr="006473D1">
        <w:t xml:space="preserve"> сбережений, продемонстрировали доходность выше уровня инфляции.</w:t>
      </w:r>
    </w:p>
    <w:p w14:paraId="31EB2BE5" w14:textId="77777777" w:rsidR="006473D1" w:rsidRPr="006473D1" w:rsidRDefault="006473D1" w:rsidP="006473D1">
      <w:r w:rsidRPr="006473D1">
        <w:t>«НПФ в четвертом квартале 2025 года показали доходность выше (3,9% по ПН и 4,0% по ПР), чем в третьем квартале (3,1% по ПН и 3,4% по ПР), что связано с восстановлением положительной динамики рынка акций и продолжающимся ростом рынка облигаций. Доход НПФ, как и в предыдущем квартале, был обеспечен преимущественно купонами по облигациям», - сказано в отчете.</w:t>
      </w:r>
    </w:p>
    <w:p w14:paraId="25FFCBFB" w14:textId="77777777" w:rsidR="006473D1" w:rsidRPr="006473D1" w:rsidRDefault="006473D1" w:rsidP="006473D1">
      <w:r w:rsidRPr="006473D1">
        <w:t>Банк России не выделяет доходность по ПДС в отдельную строку, она учитывается в доходности пенсионных резервов вместе с доходностью, которую НПФ зарабатывает для клиентов по договорам негосударственного пенсионного обеспечения (НПО).</w:t>
      </w:r>
    </w:p>
    <w:p w14:paraId="61412337" w14:textId="77777777" w:rsidR="006473D1" w:rsidRPr="006473D1" w:rsidRDefault="006473D1" w:rsidP="006473D1">
      <w:r w:rsidRPr="006473D1">
        <w:t>Сколько составила доходность по ПДС за 2025 год</w:t>
      </w:r>
    </w:p>
    <w:p w14:paraId="1AF0D651" w14:textId="77777777" w:rsidR="006473D1" w:rsidRPr="006473D1" w:rsidRDefault="006473D1" w:rsidP="006473D1">
      <w:r w:rsidRPr="006473D1">
        <w:t xml:space="preserve">Доходность по программам долгосрочных сбережений граждан (ПДС) за 2025 год составила в среднем около 19% годовых. Таковы результаты опроса и мониторинга информации на официальных сайтах негосударственных пенсионных фондов (НПФ), который провели «РБК </w:t>
      </w:r>
      <w:proofErr w:type="gramStart"/>
      <w:r w:rsidRPr="006473D1">
        <w:t>Инвестиции »</w:t>
      </w:r>
      <w:proofErr w:type="gramEnd"/>
      <w:r w:rsidRPr="006473D1">
        <w:t>.</w:t>
      </w:r>
    </w:p>
    <w:p w14:paraId="245A9308" w14:textId="77777777" w:rsidR="006473D1" w:rsidRPr="006473D1" w:rsidRDefault="006473D1" w:rsidP="006473D1">
      <w:r w:rsidRPr="006473D1">
        <w:t>По состоянию на середину апреля раскрыли данные 15 НПФ из 29 фондов, осуществляющих деятельность по НПО и/или формированию долго</w:t>
      </w:r>
      <w:r w:rsidRPr="006473D1">
        <w:rPr>
          <w:lang w:val="en-US"/>
        </w:rPr>
        <w:t>c</w:t>
      </w:r>
      <w:proofErr w:type="spellStart"/>
      <w:r w:rsidRPr="006473D1">
        <w:t>рочных</w:t>
      </w:r>
      <w:proofErr w:type="spellEnd"/>
      <w:r w:rsidRPr="006473D1">
        <w:t xml:space="preserve"> сбережений. Согласно их данным, фонды заработали клиентам по итогам 2025 года от 15 до 22,7% годовых.</w:t>
      </w:r>
    </w:p>
    <w:p w14:paraId="175AA9FB" w14:textId="71FEB2C4" w:rsidR="006473D1" w:rsidRPr="006473D1" w:rsidRDefault="006473D1" w:rsidP="006473D1">
      <w:r w:rsidRPr="006473D1">
        <w:t>Около 75% фондов из раскрывших данные показали результат в диапазоне 18-21% годовых и выше, остальные - 15-17%:</w:t>
      </w:r>
    </w:p>
    <w:p w14:paraId="0C37C70C" w14:textId="77777777" w:rsidR="006473D1" w:rsidRPr="006473D1" w:rsidRDefault="006473D1" w:rsidP="006473D1">
      <w:r w:rsidRPr="006473D1">
        <w:t>•</w:t>
      </w:r>
      <w:r w:rsidRPr="006473D1">
        <w:tab/>
        <w:t xml:space="preserve">Ханты-Мансийский НПФ - 22,7%; </w:t>
      </w:r>
    </w:p>
    <w:p w14:paraId="52DBC810" w14:textId="77777777" w:rsidR="006473D1" w:rsidRPr="006473D1" w:rsidRDefault="006473D1" w:rsidP="006473D1">
      <w:r w:rsidRPr="006473D1">
        <w:t>•</w:t>
      </w:r>
      <w:r w:rsidRPr="006473D1">
        <w:tab/>
        <w:t xml:space="preserve"> «Т-Пенсия» - 21,14%; </w:t>
      </w:r>
    </w:p>
    <w:p w14:paraId="5496EA33" w14:textId="77777777" w:rsidR="006473D1" w:rsidRPr="006473D1" w:rsidRDefault="006473D1" w:rsidP="006473D1">
      <w:r w:rsidRPr="006473D1">
        <w:t>•</w:t>
      </w:r>
      <w:r w:rsidRPr="006473D1">
        <w:tab/>
        <w:t xml:space="preserve"> НПФ «Корабел» - 21%; </w:t>
      </w:r>
    </w:p>
    <w:p w14:paraId="3CA37EF1" w14:textId="77777777" w:rsidR="006473D1" w:rsidRPr="006473D1" w:rsidRDefault="006473D1" w:rsidP="006473D1">
      <w:r w:rsidRPr="006473D1">
        <w:t>•</w:t>
      </w:r>
      <w:r w:rsidRPr="006473D1">
        <w:tab/>
        <w:t xml:space="preserve"> «ВТБ Пенсионный фонд» - 20,95%; </w:t>
      </w:r>
    </w:p>
    <w:p w14:paraId="6749CA47" w14:textId="77777777" w:rsidR="006473D1" w:rsidRPr="006473D1" w:rsidRDefault="006473D1" w:rsidP="006473D1">
      <w:r w:rsidRPr="006473D1">
        <w:t>•</w:t>
      </w:r>
      <w:r w:rsidRPr="006473D1">
        <w:tab/>
        <w:t xml:space="preserve"> НПФ «</w:t>
      </w:r>
      <w:proofErr w:type="spellStart"/>
      <w:r w:rsidRPr="006473D1">
        <w:t>Ростех</w:t>
      </w:r>
      <w:proofErr w:type="spellEnd"/>
      <w:r w:rsidRPr="006473D1">
        <w:t xml:space="preserve">» - 20,3%; </w:t>
      </w:r>
    </w:p>
    <w:p w14:paraId="14E1E0C2" w14:textId="77777777" w:rsidR="006473D1" w:rsidRPr="006473D1" w:rsidRDefault="006473D1" w:rsidP="006473D1">
      <w:r w:rsidRPr="006473D1">
        <w:t>•</w:t>
      </w:r>
      <w:r w:rsidRPr="006473D1">
        <w:tab/>
        <w:t xml:space="preserve"> «Благосостояние» - 20%; </w:t>
      </w:r>
    </w:p>
    <w:p w14:paraId="38783996" w14:textId="77777777" w:rsidR="006473D1" w:rsidRPr="006473D1" w:rsidRDefault="006473D1" w:rsidP="006473D1">
      <w:r w:rsidRPr="006473D1">
        <w:t>•</w:t>
      </w:r>
      <w:r w:rsidRPr="006473D1">
        <w:tab/>
        <w:t xml:space="preserve"> «Альянс» - 19,06%; </w:t>
      </w:r>
    </w:p>
    <w:p w14:paraId="7745F16D" w14:textId="77777777" w:rsidR="006473D1" w:rsidRPr="006473D1" w:rsidRDefault="006473D1" w:rsidP="006473D1">
      <w:r w:rsidRPr="006473D1">
        <w:t>•</w:t>
      </w:r>
      <w:r w:rsidRPr="006473D1">
        <w:tab/>
        <w:t xml:space="preserve"> НПФ «Эволюция» - 19,1%; </w:t>
      </w:r>
    </w:p>
    <w:p w14:paraId="514BDCCE" w14:textId="77777777" w:rsidR="006473D1" w:rsidRPr="006473D1" w:rsidRDefault="006473D1" w:rsidP="006473D1">
      <w:r w:rsidRPr="006473D1">
        <w:t>•</w:t>
      </w:r>
      <w:r w:rsidRPr="006473D1">
        <w:tab/>
        <w:t xml:space="preserve"> НПФ «Волга-Капитал» - 19%; </w:t>
      </w:r>
    </w:p>
    <w:p w14:paraId="6662AE90" w14:textId="77777777" w:rsidR="006473D1" w:rsidRPr="006473D1" w:rsidRDefault="006473D1" w:rsidP="006473D1">
      <w:r w:rsidRPr="006473D1">
        <w:t>•</w:t>
      </w:r>
      <w:r w:rsidRPr="006473D1">
        <w:tab/>
        <w:t xml:space="preserve"> «Национальный НПФ» - 18,3%; </w:t>
      </w:r>
    </w:p>
    <w:p w14:paraId="72CFC172" w14:textId="77777777" w:rsidR="006473D1" w:rsidRPr="006473D1" w:rsidRDefault="006473D1" w:rsidP="006473D1">
      <w:r w:rsidRPr="006473D1">
        <w:t>•</w:t>
      </w:r>
      <w:r w:rsidRPr="006473D1">
        <w:tab/>
        <w:t xml:space="preserve"> «ГАЗФОНД НП» - 18%; </w:t>
      </w:r>
    </w:p>
    <w:p w14:paraId="273D2B46" w14:textId="77777777" w:rsidR="006473D1" w:rsidRPr="006473D1" w:rsidRDefault="006473D1" w:rsidP="006473D1">
      <w:r w:rsidRPr="006473D1">
        <w:t>•</w:t>
      </w:r>
      <w:r w:rsidRPr="006473D1">
        <w:tab/>
        <w:t xml:space="preserve"> «НПФ Альфа» - 17,16%; </w:t>
      </w:r>
    </w:p>
    <w:p w14:paraId="70B1F5D1" w14:textId="77777777" w:rsidR="006473D1" w:rsidRPr="006473D1" w:rsidRDefault="006473D1" w:rsidP="006473D1">
      <w:r w:rsidRPr="006473D1">
        <w:t>•</w:t>
      </w:r>
      <w:r w:rsidRPr="006473D1">
        <w:tab/>
        <w:t xml:space="preserve"> НПФ «</w:t>
      </w:r>
      <w:proofErr w:type="spellStart"/>
      <w:r w:rsidRPr="006473D1">
        <w:t>Совкомбанк</w:t>
      </w:r>
      <w:proofErr w:type="spellEnd"/>
      <w:r w:rsidRPr="006473D1">
        <w:t xml:space="preserve">» - 17%; </w:t>
      </w:r>
    </w:p>
    <w:p w14:paraId="76304783" w14:textId="77777777" w:rsidR="006473D1" w:rsidRPr="006473D1" w:rsidRDefault="006473D1" w:rsidP="006473D1">
      <w:r w:rsidRPr="006473D1">
        <w:t>•</w:t>
      </w:r>
      <w:r w:rsidRPr="006473D1">
        <w:tab/>
        <w:t xml:space="preserve"> НПФ ПСБ - 15,22%; </w:t>
      </w:r>
    </w:p>
    <w:p w14:paraId="35345EB5" w14:textId="77777777" w:rsidR="006473D1" w:rsidRPr="006473D1" w:rsidRDefault="006473D1" w:rsidP="006473D1">
      <w:r w:rsidRPr="006473D1">
        <w:t>•</w:t>
      </w:r>
      <w:r w:rsidRPr="006473D1">
        <w:tab/>
        <w:t xml:space="preserve"> «</w:t>
      </w:r>
      <w:proofErr w:type="spellStart"/>
      <w:r w:rsidRPr="006473D1">
        <w:t>СберНПФ</w:t>
      </w:r>
      <w:proofErr w:type="spellEnd"/>
      <w:r w:rsidRPr="006473D1">
        <w:t xml:space="preserve">» - 15%. </w:t>
      </w:r>
    </w:p>
    <w:p w14:paraId="352211CF" w14:textId="77777777" w:rsidR="006473D1" w:rsidRPr="006473D1" w:rsidRDefault="006473D1" w:rsidP="006473D1">
      <w:r w:rsidRPr="006473D1">
        <w:t xml:space="preserve">Доходность указанных фондов по ПДС значительно превысила годовую инфляцию (5,6%) и у топ-3 сопоставима с доходностью по банковским вкладам. Доходность </w:t>
      </w:r>
      <w:r w:rsidRPr="006473D1">
        <w:lastRenderedPageBreak/>
        <w:t>депозита в рублях в 2025 году составила 21,63%, по подсчетам «РБК Инвестиций» на основе средневзвешенных ставок по данным ЦБ.</w:t>
      </w:r>
    </w:p>
    <w:p w14:paraId="7711F3AF" w14:textId="77777777" w:rsidR="006473D1" w:rsidRPr="006473D1" w:rsidRDefault="006473D1" w:rsidP="006473D1">
      <w:r w:rsidRPr="006473D1">
        <w:t xml:space="preserve">Программа долгосрочных сбережений (ПДС) - это добровольный </w:t>
      </w:r>
      <w:proofErr w:type="spellStart"/>
      <w:r w:rsidRPr="006473D1">
        <w:t>накопительно</w:t>
      </w:r>
      <w:proofErr w:type="spellEnd"/>
      <w:r w:rsidRPr="006473D1">
        <w:t>-сберегательный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06BE7757" w14:textId="77777777" w:rsidR="006473D1" w:rsidRPr="006473D1" w:rsidRDefault="006473D1" w:rsidP="006473D1">
      <w:r w:rsidRPr="006473D1">
        <w:t xml:space="preserve">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w:t>
      </w:r>
      <w:proofErr w:type="spellStart"/>
      <w:r w:rsidRPr="006473D1">
        <w:t>софинансировать</w:t>
      </w:r>
      <w:proofErr w:type="spellEnd"/>
      <w:r w:rsidRPr="006473D1">
        <w:t xml:space="preserve"> взносы участника программы в определенной пропорции - до 36 тыс. в год максимум.</w:t>
      </w:r>
    </w:p>
    <w:p w14:paraId="53F4F455" w14:textId="77777777" w:rsidR="006473D1" w:rsidRPr="000208D3" w:rsidRDefault="006473D1" w:rsidP="006473D1">
      <w:r w:rsidRPr="006473D1">
        <w:t>Программа долгосрочных сбережений заработала с начала 2024 года. На 1 марта 2026 года количество заключенных договоров составляет 11 млн, привлеченных средств - 791,7 млрд.</w:t>
      </w:r>
    </w:p>
    <w:p w14:paraId="6C69AB12" w14:textId="79670CFF" w:rsidR="00602E72" w:rsidRPr="000208D3" w:rsidRDefault="0026103D" w:rsidP="006473D1">
      <w:hyperlink r:id="rId9" w:history="1">
        <w:r w:rsidR="00602E72" w:rsidRPr="00D85BCC">
          <w:rPr>
            <w:rStyle w:val="a3"/>
            <w:lang w:val="en-US"/>
          </w:rPr>
          <w:t>https</w:t>
        </w:r>
        <w:r w:rsidR="00602E72" w:rsidRPr="000208D3">
          <w:rPr>
            <w:rStyle w:val="a3"/>
          </w:rPr>
          <w:t>://</w:t>
        </w:r>
        <w:r w:rsidR="00602E72" w:rsidRPr="00D85BCC">
          <w:rPr>
            <w:rStyle w:val="a3"/>
            <w:lang w:val="en-US"/>
          </w:rPr>
          <w:t>www</w:t>
        </w:r>
        <w:r w:rsidR="00602E72" w:rsidRPr="000208D3">
          <w:rPr>
            <w:rStyle w:val="a3"/>
          </w:rPr>
          <w:t>.</w:t>
        </w:r>
        <w:proofErr w:type="spellStart"/>
        <w:r w:rsidR="00602E72" w:rsidRPr="00D85BCC">
          <w:rPr>
            <w:rStyle w:val="a3"/>
            <w:lang w:val="en-US"/>
          </w:rPr>
          <w:t>rbc</w:t>
        </w:r>
        <w:proofErr w:type="spellEnd"/>
        <w:r w:rsidR="00602E72" w:rsidRPr="000208D3">
          <w:rPr>
            <w:rStyle w:val="a3"/>
          </w:rPr>
          <w:t>.</w:t>
        </w:r>
        <w:proofErr w:type="spellStart"/>
        <w:r w:rsidR="00602E72" w:rsidRPr="00D85BCC">
          <w:rPr>
            <w:rStyle w:val="a3"/>
            <w:lang w:val="en-US"/>
          </w:rPr>
          <w:t>ru</w:t>
        </w:r>
        <w:proofErr w:type="spellEnd"/>
        <w:r w:rsidR="00602E72" w:rsidRPr="000208D3">
          <w:rPr>
            <w:rStyle w:val="a3"/>
          </w:rPr>
          <w:t>/</w:t>
        </w:r>
        <w:r w:rsidR="00602E72" w:rsidRPr="00D85BCC">
          <w:rPr>
            <w:rStyle w:val="a3"/>
            <w:lang w:val="en-US"/>
          </w:rPr>
          <w:t>quote</w:t>
        </w:r>
        <w:r w:rsidR="00602E72" w:rsidRPr="000208D3">
          <w:rPr>
            <w:rStyle w:val="a3"/>
          </w:rPr>
          <w:t>/</w:t>
        </w:r>
        <w:r w:rsidR="00602E72" w:rsidRPr="00D85BCC">
          <w:rPr>
            <w:rStyle w:val="a3"/>
            <w:lang w:val="en-US"/>
          </w:rPr>
          <w:t>news</w:t>
        </w:r>
        <w:r w:rsidR="00602E72" w:rsidRPr="000208D3">
          <w:rPr>
            <w:rStyle w:val="a3"/>
          </w:rPr>
          <w:t>/</w:t>
        </w:r>
        <w:r w:rsidR="00602E72" w:rsidRPr="00D85BCC">
          <w:rPr>
            <w:rStyle w:val="a3"/>
            <w:lang w:val="en-US"/>
          </w:rPr>
          <w:t>article</w:t>
        </w:r>
        <w:r w:rsidR="00602E72" w:rsidRPr="000208D3">
          <w:rPr>
            <w:rStyle w:val="a3"/>
          </w:rPr>
          <w:t>/69</w:t>
        </w:r>
        <w:r w:rsidR="00602E72" w:rsidRPr="00D85BCC">
          <w:rPr>
            <w:rStyle w:val="a3"/>
            <w:lang w:val="en-US"/>
          </w:rPr>
          <w:t>dcc</w:t>
        </w:r>
        <w:r w:rsidR="00602E72" w:rsidRPr="000208D3">
          <w:rPr>
            <w:rStyle w:val="a3"/>
          </w:rPr>
          <w:t>7</w:t>
        </w:r>
        <w:r w:rsidR="00602E72" w:rsidRPr="00D85BCC">
          <w:rPr>
            <w:rStyle w:val="a3"/>
            <w:lang w:val="en-US"/>
          </w:rPr>
          <w:t>fc</w:t>
        </w:r>
        <w:r w:rsidR="00602E72" w:rsidRPr="000208D3">
          <w:rPr>
            <w:rStyle w:val="a3"/>
          </w:rPr>
          <w:t>9</w:t>
        </w:r>
        <w:r w:rsidR="00602E72" w:rsidRPr="00D85BCC">
          <w:rPr>
            <w:rStyle w:val="a3"/>
            <w:lang w:val="en-US"/>
          </w:rPr>
          <w:t>a</w:t>
        </w:r>
        <w:r w:rsidR="00602E72" w:rsidRPr="000208D3">
          <w:rPr>
            <w:rStyle w:val="a3"/>
          </w:rPr>
          <w:t>7947270</w:t>
        </w:r>
        <w:r w:rsidR="00602E72" w:rsidRPr="00D85BCC">
          <w:rPr>
            <w:rStyle w:val="a3"/>
            <w:lang w:val="en-US"/>
          </w:rPr>
          <w:t>e</w:t>
        </w:r>
        <w:r w:rsidR="00602E72" w:rsidRPr="000208D3">
          <w:rPr>
            <w:rStyle w:val="a3"/>
          </w:rPr>
          <w:t>5408</w:t>
        </w:r>
        <w:r w:rsidR="00602E72" w:rsidRPr="00D85BCC">
          <w:rPr>
            <w:rStyle w:val="a3"/>
            <w:lang w:val="en-US"/>
          </w:rPr>
          <w:t>f</w:t>
        </w:r>
        <w:r w:rsidR="00602E72" w:rsidRPr="000208D3">
          <w:rPr>
            <w:rStyle w:val="a3"/>
          </w:rPr>
          <w:t>1</w:t>
        </w:r>
      </w:hyperlink>
      <w:r w:rsidR="00602E72" w:rsidRPr="000208D3">
        <w:t xml:space="preserve"> </w:t>
      </w:r>
    </w:p>
    <w:p w14:paraId="2B1564B6" w14:textId="06A79824" w:rsidR="009773ED" w:rsidRDefault="009773ED" w:rsidP="009773ED">
      <w:pPr>
        <w:pStyle w:val="2"/>
      </w:pPr>
      <w:bookmarkStart w:id="33" w:name="_Интерфакс,_16.04.2026,_ЦБ"/>
      <w:bookmarkStart w:id="34" w:name="_Toc227306113"/>
      <w:bookmarkEnd w:id="33"/>
      <w:r>
        <w:t>Интерфакс, 16.04.2026</w:t>
      </w:r>
      <w:r w:rsidRPr="009F59D7">
        <w:t xml:space="preserve">, </w:t>
      </w:r>
      <w:r>
        <w:t xml:space="preserve">ЦБ РФ получит постоянное право определять "закрытые" для владельцев </w:t>
      </w:r>
      <w:proofErr w:type="spellStart"/>
      <w:r>
        <w:t>финорганизаций</w:t>
      </w:r>
      <w:proofErr w:type="spellEnd"/>
      <w:r>
        <w:t xml:space="preserve"> юрисдикции - законопроект</w:t>
      </w:r>
      <w:bookmarkEnd w:id="34"/>
    </w:p>
    <w:p w14:paraId="6EC56B56" w14:textId="4C5FDD97" w:rsidR="009773ED" w:rsidRDefault="009773ED" w:rsidP="009773ED">
      <w:pPr>
        <w:pStyle w:val="3"/>
      </w:pPr>
      <w:bookmarkStart w:id="35" w:name="_Toc227306114"/>
      <w:r>
        <w:t>Группа депутатов и сенаторов внесла в Госдуму законопроект, который на постоянной основе закрепляет за ЦБ РФ полномочие по утверждению перечня государств и территорий, из которых не могут происходить владельцы и контролирующие лица российских финансовых организаций.</w:t>
      </w:r>
      <w:bookmarkEnd w:id="35"/>
    </w:p>
    <w:p w14:paraId="26B3BE8D" w14:textId="77777777" w:rsidR="009773ED" w:rsidRDefault="009773ED" w:rsidP="009773ED">
      <w:r>
        <w:t>Документ (N1208198-8) размещен в электронной базе данных парламента в четверг. Среди авторов - глава думского комитета по финансовому рынку Анатолий Аксаков и вице-спикер Совета Федерации Николай Журавлев.</w:t>
      </w:r>
    </w:p>
    <w:p w14:paraId="58A1E7E2" w14:textId="77777777" w:rsidR="009773ED" w:rsidRDefault="009773ED" w:rsidP="009773ED">
      <w:r>
        <w:t xml:space="preserve">Как поясняют авторы в пояснительной записке, до сентября 2023 г. для этих целей в профильных законах использовался перечень офшорных зон Минфина, однако в июне 2023 г. министерство его расширило, в итоге значительная часть </w:t>
      </w:r>
      <w:proofErr w:type="spellStart"/>
      <w:r>
        <w:t>некредитных</w:t>
      </w:r>
      <w:proofErr w:type="spellEnd"/>
      <w:r>
        <w:t xml:space="preserve"> финансовых организаций оказалась формально не соответствующей требованиям законодательства. Как подчеркивается в пояснительной записке, перечень Минфина изначально предназначался исключительно для целей налогообложения, тогда как ограничения в финансовом законодательстве нацелены на обеспечение прозрачности структур собственности.</w:t>
      </w:r>
    </w:p>
    <w:p w14:paraId="5649BFF0" w14:textId="77777777" w:rsidR="009773ED" w:rsidRDefault="009773ED" w:rsidP="009773ED">
      <w:r>
        <w:t>В качестве временной меры совет директоров Банка России 15 сентября 2023 г. утвердил собственный перечень офшорных зон на период до конца 2023 г. Эта мера последовательно продлевалась на 2024-2026 гг. Внесенный законопроект переводит эту конструкцию с временной основы на постоянную.</w:t>
      </w:r>
    </w:p>
    <w:p w14:paraId="6655372C" w14:textId="77777777" w:rsidR="009773ED" w:rsidRDefault="009773ED" w:rsidP="009773ED">
      <w:r>
        <w:t xml:space="preserve">Перечень ЦБ будет применяться при оценке владельцев страховых организаций, негосударственных пенсионных фондов, управляющих компаний инвестиционных и паевых фондов, </w:t>
      </w:r>
      <w:proofErr w:type="spellStart"/>
      <w:r>
        <w:t>микрофинансовых</w:t>
      </w:r>
      <w:proofErr w:type="spellEnd"/>
      <w:r>
        <w:t xml:space="preserve"> организаций, </w:t>
      </w:r>
      <w:proofErr w:type="spellStart"/>
      <w:r>
        <w:t>форекс</w:t>
      </w:r>
      <w:proofErr w:type="spellEnd"/>
      <w:r>
        <w:t xml:space="preserve">-дилеров, клиринговых организаций, организаторов торгов, операторов инвестиционных и финансовых платформ, операторов обмена цифровых финансовых активов, специализированных </w:t>
      </w:r>
      <w:r>
        <w:lastRenderedPageBreak/>
        <w:t>обществ и операторов по приему платежей. Отдельным блоком поправок аналогичное полномочие распространяется и на банковский сектор - для оценки прозрачности структуры собственности кредитных организаций, регулирования корреспондентских отношений с иностранными банками и формирования резервов до налогообложения.</w:t>
      </w:r>
    </w:p>
    <w:p w14:paraId="6E327CC8" w14:textId="77777777" w:rsidR="009773ED" w:rsidRDefault="009773ED" w:rsidP="009773ED">
      <w:r>
        <w:t>Предусмотрен механизм координации с Минфином: при утверждении перечня или внесении в него изменений Банк России обязан направить проект в федеральный орган исполнительной власти, отвечающий за выработку политики в сфере финансовых рынков, не менее чем за 15 календарных дней до даты утверждения. Речь идет именно об информировании, а не о согласовании.</w:t>
      </w:r>
    </w:p>
    <w:p w14:paraId="21E9F0C8" w14:textId="77777777" w:rsidR="009773ED" w:rsidRDefault="009773ED" w:rsidP="009773ED">
      <w:r>
        <w:t>В случае принятия закон вступит в силу по истечении 180 дней со дня официального опубликования.</w:t>
      </w:r>
    </w:p>
    <w:p w14:paraId="368B35EB" w14:textId="311B15D7" w:rsidR="009773ED" w:rsidRDefault="0026103D" w:rsidP="009773ED">
      <w:hyperlink r:id="rId10" w:history="1">
        <w:r w:rsidR="009773ED" w:rsidRPr="00D85BCC">
          <w:rPr>
            <w:rStyle w:val="a3"/>
          </w:rPr>
          <w:t>https://www.interfax-russia.ru/moscow/news/cb-rf-poluchit-postoyannoe-pravo-opredelyat-zakrytye-dlya-vladelcev-finorganizaciy-yurisdikcii-zakonoproekt</w:t>
        </w:r>
      </w:hyperlink>
      <w:r w:rsidR="009773ED">
        <w:t xml:space="preserve"> </w:t>
      </w:r>
    </w:p>
    <w:p w14:paraId="3019D059" w14:textId="667F53E4" w:rsidR="00AB5390" w:rsidRDefault="00AB5390" w:rsidP="00AB5390">
      <w:pPr>
        <w:pStyle w:val="2"/>
      </w:pPr>
      <w:bookmarkStart w:id="36" w:name="_Toc227306115"/>
      <w:r w:rsidRPr="00AB5390">
        <w:rPr>
          <w:lang w:val="en-US"/>
        </w:rPr>
        <w:t>Market</w:t>
      </w:r>
      <w:r w:rsidRPr="00AB5390">
        <w:t xml:space="preserve"> </w:t>
      </w:r>
      <w:r w:rsidRPr="00AB5390">
        <w:rPr>
          <w:lang w:val="en-US"/>
        </w:rPr>
        <w:t>Power</w:t>
      </w:r>
      <w:r w:rsidRPr="00AB5390">
        <w:t>, 16.04.2026</w:t>
      </w:r>
      <w:r w:rsidRPr="006473D1">
        <w:t xml:space="preserve">, </w:t>
      </w:r>
      <w:r>
        <w:t xml:space="preserve">Госдума рассмотрит право ЦБ выбирать страны происхождения владельцев </w:t>
      </w:r>
      <w:proofErr w:type="spellStart"/>
      <w:r>
        <w:t>финорганизаций</w:t>
      </w:r>
      <w:bookmarkEnd w:id="36"/>
      <w:proofErr w:type="spellEnd"/>
    </w:p>
    <w:p w14:paraId="196AF139" w14:textId="77777777" w:rsidR="00AB5390" w:rsidRDefault="00AB5390" w:rsidP="00AB5390">
      <w:pPr>
        <w:pStyle w:val="3"/>
      </w:pPr>
      <w:bookmarkStart w:id="37" w:name="_Toc227306116"/>
      <w:r>
        <w:t xml:space="preserve">В Государственную думу внесен законопроект, наделяющий Банк России правом утверждать список стран и территорий, из которых не могут происходить владельцы и контролирующие лица отечественных финансовых организаций, сообщает </w:t>
      </w:r>
      <w:proofErr w:type="spellStart"/>
      <w:r>
        <w:t>Frank</w:t>
      </w:r>
      <w:proofErr w:type="spellEnd"/>
      <w:r>
        <w:t xml:space="preserve"> </w:t>
      </w:r>
      <w:proofErr w:type="spellStart"/>
      <w:r>
        <w:t>Media</w:t>
      </w:r>
      <w:proofErr w:type="spellEnd"/>
      <w:r>
        <w:t>.</w:t>
      </w:r>
      <w:bookmarkEnd w:id="37"/>
    </w:p>
    <w:p w14:paraId="36B4DBAB" w14:textId="77777777" w:rsidR="00AB5390" w:rsidRDefault="00AB5390" w:rsidP="00AB5390">
      <w:r>
        <w:t>Новый перечень регулятора будет распространяться на лиц, имеющих право распоряжаться акциями работающих в России компаний. Кроме того, этот список планируют применять для оценки прозрачности структуры собственности банковских учреждений. Он также потребуется для определения правил установления корреспондентских отношений с иностранными кредитными организациями и порядка формирования резервов до налогообложения для покрытия возможных потерь.</w:t>
      </w:r>
    </w:p>
    <w:p w14:paraId="535BFF4B" w14:textId="77777777" w:rsidR="00AB5390" w:rsidRDefault="00AB5390" w:rsidP="00AB5390">
      <w:r>
        <w:t xml:space="preserve">В пояснительной записке к документу указано, что до 2023 года для этих целей применялся список офшорных зон* Министерства финансов. После его расширения в июне 2023 года многие </w:t>
      </w:r>
      <w:proofErr w:type="spellStart"/>
      <w:r>
        <w:t>некредитные</w:t>
      </w:r>
      <w:proofErr w:type="spellEnd"/>
      <w:r>
        <w:t xml:space="preserve"> финансовые организации** перестали соответствовать требованиям закона. В качестве временного решения совет директоров ЦБ утвердил собственный перечень. Принятие нового законопроекта позволит перевести данный механизм на постоянную основу.</w:t>
      </w:r>
    </w:p>
    <w:p w14:paraId="0EC4C5DF" w14:textId="59C00C54" w:rsidR="00AB5390" w:rsidRPr="009773ED" w:rsidRDefault="0026103D" w:rsidP="00AB5390">
      <w:hyperlink r:id="rId11" w:history="1">
        <w:r w:rsidR="00AB5390" w:rsidRPr="00D85BCC">
          <w:rPr>
            <w:rStyle w:val="a3"/>
          </w:rPr>
          <w:t>https://marketpower.pro/publications/gosduma-rassmotrit-pravo-tsb-vybirat-strany-proiskhozhdeniia-vladeltsev-finorganizatsii</w:t>
        </w:r>
      </w:hyperlink>
      <w:r w:rsidR="00AB5390">
        <w:t xml:space="preserve"> </w:t>
      </w:r>
    </w:p>
    <w:p w14:paraId="6BB460EB" w14:textId="009A4EA3" w:rsidR="000A3AFC" w:rsidRPr="000A3AFC" w:rsidRDefault="000A3AFC" w:rsidP="000A3AFC">
      <w:pPr>
        <w:pStyle w:val="2"/>
      </w:pPr>
      <w:bookmarkStart w:id="38" w:name="_Ваш_Пенсионный_Брокер,"/>
      <w:bookmarkStart w:id="39" w:name="_Toc227306117"/>
      <w:bookmarkEnd w:id="38"/>
      <w:r>
        <w:lastRenderedPageBreak/>
        <w:t>Ваш Пенсионный Брокер, 16.04.2026</w:t>
      </w:r>
      <w:r w:rsidRPr="00F80A1B">
        <w:t xml:space="preserve">, </w:t>
      </w:r>
      <w:proofErr w:type="gramStart"/>
      <w:r>
        <w:t>Как</w:t>
      </w:r>
      <w:proofErr w:type="gramEnd"/>
      <w:r>
        <w:t xml:space="preserve"> </w:t>
      </w:r>
      <w:proofErr w:type="spellStart"/>
      <w:r>
        <w:t>самозанятым</w:t>
      </w:r>
      <w:proofErr w:type="spellEnd"/>
      <w:r>
        <w:t xml:space="preserve"> накопить на пенсию</w:t>
      </w:r>
      <w:bookmarkEnd w:id="39"/>
    </w:p>
    <w:p w14:paraId="01F6FC01" w14:textId="77777777" w:rsidR="000A3AFC" w:rsidRDefault="000A3AFC" w:rsidP="000A3AFC">
      <w:pPr>
        <w:pStyle w:val="3"/>
      </w:pPr>
      <w:bookmarkStart w:id="40" w:name="_Toc227306118"/>
      <w:proofErr w:type="spellStart"/>
      <w:r>
        <w:t>Самозанятые</w:t>
      </w:r>
      <w:proofErr w:type="spellEnd"/>
      <w:r>
        <w:t xml:space="preserve"> фактически находятся вне системы долгосрочных накоплений. У них нет регулярных отчислений, привычки к пенсионному планированию и социальных гарантий, например, полноценного больничного или оплачиваемого отпуска. О том, какие стимулы к добровольным взносам могут стать первым шагом </w:t>
      </w:r>
      <w:proofErr w:type="spellStart"/>
      <w:r>
        <w:t>самозанятых</w:t>
      </w:r>
      <w:proofErr w:type="spellEnd"/>
      <w:r>
        <w:t xml:space="preserve"> в систему пенсионного обеспечения, рассказал «Российской газете» президент Национальной ассоциации негосударственных пенсионных фондов (НАПФ) Сергей Беляков.</w:t>
      </w:r>
      <w:bookmarkEnd w:id="40"/>
    </w:p>
    <w:p w14:paraId="7B2E63BD" w14:textId="77777777" w:rsidR="000A3AFC" w:rsidRDefault="000A3AFC" w:rsidP="000A3AFC">
      <w:r>
        <w:t>— Бонусы за участие в добровольном страховании можно рассматривать как потенциальную точку входа в более широкую систему долгосрочных сбережений.</w:t>
      </w:r>
    </w:p>
    <w:p w14:paraId="3DB53E67" w14:textId="77777777" w:rsidR="000A3AFC" w:rsidRDefault="000A3AFC" w:rsidP="000A3AFC">
      <w:r>
        <w:t>Если у человека формируется привычка делать регулярные отчисления и появляется понимание выгоды, следующим логичным шагом становятся уже накопительные инструменты. Среди тех, что предлагают негосударственные пенсионные фонды (НПФ), можно выбрать, например, программу долгосрочных сбережений (ПДС) или индивидуальные пенсионные планы. Так можно сформировать капитал за счет небольших, но регулярных отчислений.</w:t>
      </w:r>
    </w:p>
    <w:p w14:paraId="6D27BFAB" w14:textId="77777777" w:rsidR="000A3AFC" w:rsidRDefault="000A3AFC" w:rsidP="000A3AFC">
      <w:proofErr w:type="spellStart"/>
      <w:r>
        <w:t>Самозанятые</w:t>
      </w:r>
      <w:proofErr w:type="spellEnd"/>
      <w:r>
        <w:t xml:space="preserve"> могут легко настроить </w:t>
      </w:r>
      <w:proofErr w:type="spellStart"/>
      <w:r>
        <w:t>автоперевод</w:t>
      </w:r>
      <w:proofErr w:type="spellEnd"/>
      <w:r>
        <w:t xml:space="preserve"> части дохода в НПФ через приложение банка или фонда. Такая подписка быстро становится привычкой и не создает большой нагрузки на личный бюджет.</w:t>
      </w:r>
    </w:p>
    <w:p w14:paraId="28F1038D" w14:textId="77777777" w:rsidR="000A3AFC" w:rsidRDefault="000A3AFC" w:rsidP="000A3AFC">
      <w:r>
        <w:t xml:space="preserve">Например, если </w:t>
      </w:r>
      <w:proofErr w:type="spellStart"/>
      <w:r>
        <w:t>самозанятый</w:t>
      </w:r>
      <w:proofErr w:type="spellEnd"/>
      <w:r>
        <w:t xml:space="preserve"> с доходом примерно 100 тыс. рублей в месяц начнет откладывать в ПДС уже с 25 лет по 2,5 тыс. рублей ежемесячно, то к 40 годам он может сформировать капитал в размере около 1,5 млн рублей. Важно отметить, что эти средства можно будет использовать не только на пенсионные цели, но и на другие важные жизненные задачи: например, первоначальный взнос по ипотеке, покупку автомобиля, обучение, траты на свадьбу, рождение детей и путешествия.</w:t>
      </w:r>
    </w:p>
    <w:p w14:paraId="4121F870" w14:textId="77777777" w:rsidR="000A3AFC" w:rsidRDefault="000A3AFC" w:rsidP="000A3AFC">
      <w:r>
        <w:t>Кроме того, такие механизмы, например, ПДС, выступают в роли защиты от импульсных покупок: снять деньги со счета можно либо при достижении возраста 55 лет женщинами, либо 60 лет мужчинами или после 15 лет участия, а также досрочно без потерь в особых жизненных ситуациях — например, при потере кормильца или необходимости дорогостоящего лечения. Это хорошая подстраховка для тех, кто опасается копить из-за возможного форс-мажора.</w:t>
      </w:r>
    </w:p>
    <w:p w14:paraId="4F44ADB7" w14:textId="77777777" w:rsidR="000A3AFC" w:rsidRDefault="000A3AFC" w:rsidP="000A3AFC">
      <w:r>
        <w:t>На этом фоне популярные у россиян банковские вклады не являются альтернативой для формирования долгосрочных накоплений. У них другая задача — они выгодны для краткосрочного планирования. Дисциплина регулярного пополнения счета в таком случае поддерживается с трудом, а крупная сумма на депозите часто становится объектом для незапланированных трат.</w:t>
      </w:r>
    </w:p>
    <w:p w14:paraId="18C914D5" w14:textId="77777777" w:rsidR="000A3AFC" w:rsidRDefault="000A3AFC" w:rsidP="000A3AFC">
      <w:r>
        <w:t>По информации НАПФ</w:t>
      </w:r>
    </w:p>
    <w:p w14:paraId="161503B4" w14:textId="5CA97158" w:rsidR="00111D7C" w:rsidRPr="001C3EFD" w:rsidRDefault="0026103D" w:rsidP="000A3AFC">
      <w:hyperlink r:id="rId12" w:anchor="respond" w:history="1">
        <w:r w:rsidR="000A3AFC" w:rsidRPr="00D85BCC">
          <w:rPr>
            <w:rStyle w:val="a3"/>
          </w:rPr>
          <w:t>http://pbroker.ru/?p=81990#respond</w:t>
        </w:r>
      </w:hyperlink>
      <w:r w:rsidR="000A3AFC" w:rsidRPr="000A3AFC">
        <w:t xml:space="preserve"> </w:t>
      </w:r>
    </w:p>
    <w:p w14:paraId="0A461C32" w14:textId="4CA48E4E" w:rsidR="00BF6C3F" w:rsidRPr="00BF6C3F" w:rsidRDefault="00BF6C3F" w:rsidP="00BF6C3F">
      <w:pPr>
        <w:pStyle w:val="2"/>
      </w:pPr>
      <w:bookmarkStart w:id="41" w:name="_Газета.Ru,_16.04.2026,_Назван"/>
      <w:bookmarkStart w:id="42" w:name="_Toc227306119"/>
      <w:bookmarkEnd w:id="41"/>
      <w:r w:rsidRPr="00BF6C3F">
        <w:lastRenderedPageBreak/>
        <w:t>Газета.</w:t>
      </w:r>
      <w:r w:rsidRPr="00BF6C3F">
        <w:rPr>
          <w:lang w:val="en-US"/>
        </w:rPr>
        <w:t>Ru</w:t>
      </w:r>
      <w:r w:rsidRPr="00BF6C3F">
        <w:t>, 16.04.2026, Назван неочевидный способ повысить мотивацию работников</w:t>
      </w:r>
      <w:bookmarkEnd w:id="42"/>
    </w:p>
    <w:p w14:paraId="291A2702" w14:textId="77777777" w:rsidR="00BF6C3F" w:rsidRPr="00BF6C3F" w:rsidRDefault="00BF6C3F" w:rsidP="00BF6C3F">
      <w:pPr>
        <w:pStyle w:val="3"/>
      </w:pPr>
      <w:bookmarkStart w:id="43" w:name="_Toc227306120"/>
      <w:r w:rsidRPr="00BF6C3F">
        <w:t>Корпоративные пенсионные программы повышают лояльность сотрудников и поднимают вовлеченность на 30-35%. Такое мнение в беседе с «Газетой.</w:t>
      </w:r>
      <w:r w:rsidRPr="00BF6C3F">
        <w:rPr>
          <w:lang w:val="en-US"/>
        </w:rPr>
        <w:t>Ru</w:t>
      </w:r>
      <w:r w:rsidRPr="00BF6C3F">
        <w:t>» высказал доктор экономических наук, профессор кафедры математических методов в экономике РЭУ им. Г.В. Плеханова Никита Моисеев.</w:t>
      </w:r>
      <w:bookmarkEnd w:id="43"/>
    </w:p>
    <w:p w14:paraId="6B575084" w14:textId="77777777" w:rsidR="00BF6C3F" w:rsidRPr="00BF6C3F" w:rsidRDefault="00BF6C3F" w:rsidP="00BF6C3F">
      <w:r w:rsidRPr="00BF6C3F">
        <w:t>По его словам, попытки стимулировать граждан копить на пенсию самостоятельно не всегда работают, а государственная пенсия не позволяет компенсировать утраченный заработок. Экономист уточнил, что большинство россиян откладывают вопрос пенсий на потом или не копят на нее вовсе.</w:t>
      </w:r>
    </w:p>
    <w:p w14:paraId="0FB8BB29" w14:textId="77777777" w:rsidR="00BF6C3F" w:rsidRPr="00BF6C3F" w:rsidRDefault="00BF6C3F" w:rsidP="00BF6C3F">
      <w:r w:rsidRPr="00BF6C3F">
        <w:t xml:space="preserve">Без внешнего контроля и поддержки финансовая дисциплина не формируется, поэтому ключевая ответственность ложится на работодателя, считает Моисеев. По его словам, включение отчислений на дополнительное пенсионное обеспечение сотрудника превращает накопления из разового и необязательного действия в системную, автоматическую практику. По словам Моисеева, особенно важен эффект </w:t>
      </w:r>
      <w:proofErr w:type="spellStart"/>
      <w:r w:rsidRPr="00BF6C3F">
        <w:t>софинансирования</w:t>
      </w:r>
      <w:proofErr w:type="spellEnd"/>
      <w:r w:rsidRPr="00BF6C3F">
        <w:t>: когда работодатель добавляет свои средства, возникает мощный стимул копить. Это не только увеличивает итоговый капитал, но и формирует у сотрудника чувство защищенности и партнерства, пояснил Моисеев.</w:t>
      </w:r>
    </w:p>
    <w:p w14:paraId="3CF0DA41" w14:textId="77777777" w:rsidR="00BF6C3F" w:rsidRPr="00BF6C3F" w:rsidRDefault="00BF6C3F" w:rsidP="00BF6C3F">
      <w:r w:rsidRPr="00BF6C3F">
        <w:t>«Когда человек видит, что о его будущем заботятся, он работает эффективнее. Крупный работодатель может подключить к системе накоплений тысячи сотрудников. Это создает критическую массу капитала. Более того, современные цифровые платформы позволяют сделать процесс управления этими накоплениями абсолютно прозрачным и удобным для работника: он может отслеживать свой счет через приложение так же легко, как баланс банковской карты. Это снимает барьер недоверия к финансовым институтам и делает пенсию понятным и управляемым активом», — подчеркнул Моисеев.</w:t>
      </w:r>
    </w:p>
    <w:p w14:paraId="7EF1B897" w14:textId="77777777" w:rsidR="00BF6C3F" w:rsidRPr="00BF6C3F" w:rsidRDefault="00BF6C3F" w:rsidP="00BF6C3F">
      <w:r w:rsidRPr="00BF6C3F">
        <w:t>С точки зрения бизнеса, корпоративные пенсионные программы (КПП) – это не просто расходная часть бюджета, а стратегическое вложение в лояльность и мотивацию коллектива, считает эксперт. По его мнению, в условиях высокой конкуренции за квалифицированные кадры такие инициативы становятся фактором привлечения и удержания персонала, повышают лояльность и снижают текучесть.</w:t>
      </w:r>
    </w:p>
    <w:p w14:paraId="1A4375EA" w14:textId="77777777" w:rsidR="00BF6C3F" w:rsidRPr="00BF6C3F" w:rsidRDefault="00BF6C3F" w:rsidP="00BF6C3F">
      <w:r w:rsidRPr="00BF6C3F">
        <w:t>«Статистика это подтверждает: в компаниях, где такие программы уже работают, вовлеченность сотрудников вырастает на 30-50%. Это доказывает, что подход эффективен и его можно успешно тиражировать — в долгосрочной перспективе корпоративные пенсионные программы являются инвестициями в человеческий капитал, которые окупаются стабильностью и эффективностью команды», — уверен Моисеев.</w:t>
      </w:r>
    </w:p>
    <w:p w14:paraId="290F4BA1" w14:textId="77777777" w:rsidR="00BF6C3F" w:rsidRPr="00BF6C3F" w:rsidRDefault="00BF6C3F" w:rsidP="00BF6C3F">
      <w:r w:rsidRPr="00BF6C3F">
        <w:t>Он добавил, что участие работников в пенсиях через работодателей формирует источник «длинных денег» для экономики: эти средства становятся базой для долгосрочных инвестиций, что способствует развитию финансового рынка и устойчивости всей системы.</w:t>
      </w:r>
    </w:p>
    <w:p w14:paraId="4AD52D1D" w14:textId="77777777" w:rsidR="00BF6C3F" w:rsidRPr="00BF6C3F" w:rsidRDefault="00BF6C3F" w:rsidP="00BF6C3F">
      <w:r w:rsidRPr="00BF6C3F">
        <w:t>Ранее стало известно, сколько пенсионных баллов дает средняя зарплата в 2026 году.</w:t>
      </w:r>
    </w:p>
    <w:p w14:paraId="6E23FCF7" w14:textId="5D42BE5D" w:rsidR="000A3AFC" w:rsidRPr="00BF6C3F" w:rsidRDefault="0026103D" w:rsidP="00BF6C3F">
      <w:hyperlink r:id="rId13" w:history="1">
        <w:r w:rsidR="00BF6C3F" w:rsidRPr="00D85BCC">
          <w:rPr>
            <w:rStyle w:val="a3"/>
            <w:lang w:val="en-US"/>
          </w:rPr>
          <w:t>https</w:t>
        </w:r>
        <w:r w:rsidR="00BF6C3F" w:rsidRPr="00BF6C3F">
          <w:rPr>
            <w:rStyle w:val="a3"/>
          </w:rPr>
          <w:t>://</w:t>
        </w:r>
        <w:r w:rsidR="00BF6C3F" w:rsidRPr="00D85BCC">
          <w:rPr>
            <w:rStyle w:val="a3"/>
            <w:lang w:val="en-US"/>
          </w:rPr>
          <w:t>www</w:t>
        </w:r>
        <w:r w:rsidR="00BF6C3F" w:rsidRPr="00BF6C3F">
          <w:rPr>
            <w:rStyle w:val="a3"/>
          </w:rPr>
          <w:t>.</w:t>
        </w:r>
        <w:proofErr w:type="spellStart"/>
        <w:r w:rsidR="00BF6C3F" w:rsidRPr="00D85BCC">
          <w:rPr>
            <w:rStyle w:val="a3"/>
            <w:lang w:val="en-US"/>
          </w:rPr>
          <w:t>gazeta</w:t>
        </w:r>
        <w:proofErr w:type="spellEnd"/>
        <w:r w:rsidR="00BF6C3F" w:rsidRPr="00BF6C3F">
          <w:rPr>
            <w:rStyle w:val="a3"/>
          </w:rPr>
          <w:t>.</w:t>
        </w:r>
        <w:r w:rsidR="00BF6C3F" w:rsidRPr="00D85BCC">
          <w:rPr>
            <w:rStyle w:val="a3"/>
            <w:lang w:val="en-US"/>
          </w:rPr>
          <w:t>press</w:t>
        </w:r>
        <w:r w:rsidR="00BF6C3F" w:rsidRPr="00BF6C3F">
          <w:rPr>
            <w:rStyle w:val="a3"/>
          </w:rPr>
          <w:t>/</w:t>
        </w:r>
        <w:r w:rsidR="00BF6C3F" w:rsidRPr="00D85BCC">
          <w:rPr>
            <w:rStyle w:val="a3"/>
            <w:lang w:val="en-US"/>
          </w:rPr>
          <w:t>business</w:t>
        </w:r>
        <w:r w:rsidR="00BF6C3F" w:rsidRPr="00BF6C3F">
          <w:rPr>
            <w:rStyle w:val="a3"/>
          </w:rPr>
          <w:t>/</w:t>
        </w:r>
        <w:r w:rsidR="00BF6C3F" w:rsidRPr="00D85BCC">
          <w:rPr>
            <w:rStyle w:val="a3"/>
            <w:lang w:val="en-US"/>
          </w:rPr>
          <w:t>news</w:t>
        </w:r>
        <w:r w:rsidR="00BF6C3F" w:rsidRPr="00BF6C3F">
          <w:rPr>
            <w:rStyle w:val="a3"/>
          </w:rPr>
          <w:t>/2026/04/16/28274503.</w:t>
        </w:r>
        <w:proofErr w:type="spellStart"/>
        <w:r w:rsidR="00BF6C3F" w:rsidRPr="00D85BCC">
          <w:rPr>
            <w:rStyle w:val="a3"/>
            <w:lang w:val="en-US"/>
          </w:rPr>
          <w:t>shtml</w:t>
        </w:r>
        <w:proofErr w:type="spellEnd"/>
      </w:hyperlink>
      <w:r w:rsidR="00BF6C3F" w:rsidRPr="00BF6C3F">
        <w:t xml:space="preserve"> </w:t>
      </w:r>
    </w:p>
    <w:p w14:paraId="29976F9D" w14:textId="6A34DC5D" w:rsidR="008C5F19" w:rsidRDefault="008C5F19" w:rsidP="008C5F19">
      <w:pPr>
        <w:pStyle w:val="2"/>
      </w:pPr>
      <w:bookmarkStart w:id="44" w:name="_Toc227306121"/>
      <w:r>
        <w:lastRenderedPageBreak/>
        <w:t>Национальная Ассоциация Негосударственных Пенсионных Фондов, 16.04.2026</w:t>
      </w:r>
      <w:r w:rsidRPr="008C5F19">
        <w:t xml:space="preserve">, </w:t>
      </w:r>
      <w:r>
        <w:t>Поздравляем АО НПФ «Альянс» с днем рождения!</w:t>
      </w:r>
      <w:bookmarkEnd w:id="44"/>
    </w:p>
    <w:p w14:paraId="31A1B586" w14:textId="77777777" w:rsidR="008C5F19" w:rsidRDefault="008C5F19" w:rsidP="008C5F19">
      <w:pPr>
        <w:pStyle w:val="3"/>
      </w:pPr>
      <w:bookmarkStart w:id="45" w:name="_Toc227306122"/>
      <w:r>
        <w:t>От всего сердца поздравляем коллег из АО НПФ «Альянс» с Днем рождения фонда!</w:t>
      </w:r>
      <w:bookmarkEnd w:id="45"/>
    </w:p>
    <w:p w14:paraId="23BDA734" w14:textId="77777777" w:rsidR="008C5F19" w:rsidRDefault="008C5F19" w:rsidP="008C5F19">
      <w:r>
        <w:t>Благодарим вас за участие в формировании стратегии развития пенсионного рынка и укрепление негосударственной пенсионной системы, верность делу, высокий профессионализм и ответственность!</w:t>
      </w:r>
    </w:p>
    <w:p w14:paraId="3DC44158" w14:textId="77777777" w:rsidR="008C5F19" w:rsidRDefault="008C5F19" w:rsidP="008C5F19">
      <w:r>
        <w:t>Желаем крепкого здоровья, благополучия, новых достижений и профессиональных побед!</w:t>
      </w:r>
    </w:p>
    <w:p w14:paraId="2D0BA370" w14:textId="77777777" w:rsidR="008C5F19" w:rsidRDefault="008C5F19" w:rsidP="008C5F19">
      <w:r>
        <w:t>С уважением, СРО НАПФ</w:t>
      </w:r>
    </w:p>
    <w:p w14:paraId="2FF818AE" w14:textId="0ECD2E57" w:rsidR="00BF6C3F" w:rsidRPr="008C5F19" w:rsidRDefault="0026103D" w:rsidP="008C5F19">
      <w:hyperlink r:id="rId14" w:history="1">
        <w:r w:rsidR="008C5F19" w:rsidRPr="00D85BCC">
          <w:rPr>
            <w:rStyle w:val="a3"/>
          </w:rPr>
          <w:t>https://www.napf.ru/news/napf_news_market/pozdravlyaem-ao-npf-alyans-s-dnem-rozhdeniya/</w:t>
        </w:r>
      </w:hyperlink>
      <w:r w:rsidR="008C5F19" w:rsidRPr="008C5F19">
        <w:t xml:space="preserve"> </w:t>
      </w:r>
    </w:p>
    <w:p w14:paraId="54E80E3F" w14:textId="77777777" w:rsidR="008C5F19" w:rsidRPr="008C5F19" w:rsidRDefault="008C5F19" w:rsidP="008C5F19"/>
    <w:p w14:paraId="3F3BD793" w14:textId="77777777" w:rsidR="00111D7C" w:rsidRPr="00EF2D02" w:rsidRDefault="00111D7C" w:rsidP="00111D7C">
      <w:pPr>
        <w:pStyle w:val="10"/>
      </w:pPr>
      <w:bookmarkStart w:id="46" w:name="_Toc165991073"/>
      <w:bookmarkStart w:id="47" w:name="_Toc99271691"/>
      <w:bookmarkStart w:id="48" w:name="_Toc99318654"/>
      <w:bookmarkStart w:id="49" w:name="_Toc99318783"/>
      <w:bookmarkStart w:id="50" w:name="_Toc396864672"/>
      <w:bookmarkStart w:id="51" w:name="_Toc227306123"/>
      <w:r>
        <w:t>Программа долгосрочных сбережений</w:t>
      </w:r>
      <w:bookmarkEnd w:id="46"/>
      <w:bookmarkEnd w:id="51"/>
    </w:p>
    <w:p w14:paraId="536F87D9" w14:textId="10B071AE" w:rsidR="00BF6C3F" w:rsidRPr="00BF6C3F" w:rsidRDefault="00BF6C3F" w:rsidP="00BF6C3F">
      <w:pPr>
        <w:pStyle w:val="2"/>
      </w:pPr>
      <w:bookmarkStart w:id="52" w:name="_Компания,_16.04.2026,_Уйти"/>
      <w:bookmarkStart w:id="53" w:name="_Toc227306124"/>
      <w:bookmarkEnd w:id="52"/>
      <w:r>
        <w:t>Компания, 16.04.2026</w:t>
      </w:r>
      <w:r w:rsidRPr="00BF6C3F">
        <w:t xml:space="preserve">, </w:t>
      </w:r>
      <w:proofErr w:type="gramStart"/>
      <w:r>
        <w:t>Уйти</w:t>
      </w:r>
      <w:proofErr w:type="gramEnd"/>
      <w:r>
        <w:t xml:space="preserve"> с «базы»: как увеличить будущую пенсию</w:t>
      </w:r>
      <w:bookmarkEnd w:id="53"/>
    </w:p>
    <w:p w14:paraId="78BB6CAA" w14:textId="77777777" w:rsidR="00BF6C3F" w:rsidRDefault="00BF6C3F" w:rsidP="00BF6C3F">
      <w:pPr>
        <w:pStyle w:val="3"/>
      </w:pPr>
      <w:bookmarkStart w:id="54" w:name="_Toc227306125"/>
      <w:r>
        <w:t>Корпоративные пенсионные программы и Программа долгосрочных сбережений постепенно превращаются из дополнительной опции в ключевой инструмент поддержания дохода после выхода на пенсию, отмечают опрошенные журналом «Компания» эксперты. Они указывают на рост взносов в негосударственные пенсионные фонды, повышение внимания к долгосрочным накоплениям и усиливающуюся роль работодателей в формировании будущих доходов сотрудников.</w:t>
      </w:r>
      <w:bookmarkEnd w:id="54"/>
    </w:p>
    <w:p w14:paraId="4944B7FC" w14:textId="77777777" w:rsidR="00BF6C3F" w:rsidRDefault="00BF6C3F" w:rsidP="00BF6C3F">
      <w:r>
        <w:t>Эксперты считают, что без дополнительных накопительных инструментов - корпоративных пенсионных программ и Программы долгосрочных сбережений - сохранить привычный уровень дохода после выхода на пенсию будет практически нереально. По их оценке, такие механизмы становятся уже не только социальной опцией, но и частью кадровой стратегии бизнеса и политики государства по развитию долгосрочных сбережений.</w:t>
      </w:r>
    </w:p>
    <w:p w14:paraId="6C530C8B" w14:textId="77777777" w:rsidR="00BF6C3F" w:rsidRDefault="00BF6C3F" w:rsidP="00BF6C3F">
      <w:r>
        <w:t>Доцент Финансового университета при правительстве РФ Михаил Хачатурян подчеркивает, что уровень дохода после выхода на пенсию напрямую зависит от того, какие инструменты накопления человек использовал. Государственная пенсия, по его словам, выполняет базовую функцию, а поддержание привычного уровня жизни требует дополнительных накоплений через долгосрочные программы.</w:t>
      </w:r>
    </w:p>
    <w:p w14:paraId="49153412" w14:textId="77777777" w:rsidR="00BF6C3F" w:rsidRDefault="00BF6C3F" w:rsidP="00BF6C3F">
      <w:r>
        <w:t xml:space="preserve">По словам эксперта, ключевую роль начинают играть корпоративные пенсионные программы (КПП) и Программа долгосрочных сбережений (ПДС), которые дополняют обязательную систему и позволяют формировать дополнительный доход на длительном </w:t>
      </w:r>
      <w:r>
        <w:lastRenderedPageBreak/>
        <w:t>горизонте. КПП и ПДС можно рассматривать как взаимодополняющие инструменты, которые снижают зависимость от базовых государственных выплат и повышают финансовую устойчивость в пенсионном возрасте, считает эксперт.</w:t>
      </w:r>
    </w:p>
    <w:p w14:paraId="4D7B6EE1" w14:textId="77777777" w:rsidR="00BF6C3F" w:rsidRDefault="00BF6C3F" w:rsidP="00BF6C3F">
      <w:r>
        <w:t>Ключевые инструменты</w:t>
      </w:r>
    </w:p>
    <w:p w14:paraId="13598D80" w14:textId="77777777" w:rsidR="00BF6C3F" w:rsidRDefault="00BF6C3F" w:rsidP="00BF6C3F">
      <w:r>
        <w:t>Корпоративные пенсионные программы уже давно используются крупными российскими работодателями. Это могут быть паритетные схемы, когда взносы совершают и компания, и сотрудник, но существует и вариант, когда финансирование осуществляется исключительно за счет взносов компании на пенсионные счета сотрудников.</w:t>
      </w:r>
    </w:p>
    <w:p w14:paraId="6D962038" w14:textId="77777777" w:rsidR="00BF6C3F" w:rsidRDefault="00BF6C3F" w:rsidP="00BF6C3F">
      <w:r>
        <w:t>По данным Банка России, за первые девять месяцев 2025 года взносы в сегмент негосударственного пенсионного обеспечения, основу которого составляют корпоративные пенсии, выросли на 12,6% год к году. Как считает Михаил Хачатурян, «этот рост выглядит скорее результатом последовательного развития рынка, чем краткосрочным всплеском».</w:t>
      </w:r>
    </w:p>
    <w:p w14:paraId="335EF171" w14:textId="77777777" w:rsidR="00BF6C3F" w:rsidRDefault="00BF6C3F" w:rsidP="00BF6C3F">
      <w:r>
        <w:t xml:space="preserve">Как отмечает декан Высшей школы финансов РЭУ им. Г.В. Плеханова Константин </w:t>
      </w:r>
      <w:proofErr w:type="spellStart"/>
      <w:r>
        <w:t>Ордов</w:t>
      </w:r>
      <w:proofErr w:type="spellEnd"/>
      <w:r>
        <w:t>, КПП перестали быть исключительно социальной инициативой и все чаще рассматриваются как инструмент долгосрочного управления человеческим капиталом. «Для компаний это способ выстраивать более устойчивые отношения с ключевыми сотрудниками, снижать текучесть и усиливать вовлеченность, а для работников - возможность постепенно сформировать дополнительный источник дохода на будущее», - говорит он.</w:t>
      </w:r>
    </w:p>
    <w:p w14:paraId="5C614182" w14:textId="77777777" w:rsidR="00BF6C3F" w:rsidRDefault="00BF6C3F" w:rsidP="00BF6C3F">
      <w:r>
        <w:t>С точки зрения сотрудника, ценность корпоративных программ в том, что взносы, как правило, регулярны и автоматизированы, а участие работодателя фактически увеличивает итоговый объем накопленного капитала. Дополнительный эффект создает инвестиционный доход, который формируется в рамках управления средствами негосударственных пенсионных фондов.</w:t>
      </w:r>
    </w:p>
    <w:p w14:paraId="1A1B00AE" w14:textId="77777777" w:rsidR="00BF6C3F" w:rsidRDefault="00BF6C3F" w:rsidP="00BF6C3F">
      <w:r>
        <w:t>По оценке участников рынка, при расширении участия негосударственные пенсионные программы способны нарастить пенсионные резервы до десятков триллионов рублей, что заметно увеличит роль корпоративных пенсий в системе долгосрочных сбережений.</w:t>
      </w:r>
    </w:p>
    <w:p w14:paraId="18F5CEA2" w14:textId="77777777" w:rsidR="00BF6C3F" w:rsidRDefault="00BF6C3F" w:rsidP="00BF6C3F">
      <w:r>
        <w:t xml:space="preserve">Вторым ключевым инструментом эксперты называют Программу долгосрочных сбережений, которая сочетает личные взносы граждан, государственное </w:t>
      </w:r>
      <w:proofErr w:type="spellStart"/>
      <w:r>
        <w:t>софинансирование</w:t>
      </w:r>
      <w:proofErr w:type="spellEnd"/>
      <w:r>
        <w:t>, инвестиционный доход и налоговые вычеты. Эта модель, по словам Михаила Хачатуряна, особенно эффективна при длительном участии, поэтому подключаться к ней целесообразно в трудоспособном возрасте, а взносы делать регулярно.</w:t>
      </w:r>
    </w:p>
    <w:p w14:paraId="2904D1E7" w14:textId="77777777" w:rsidR="00BF6C3F" w:rsidRDefault="00BF6C3F" w:rsidP="00BF6C3F">
      <w:r>
        <w:t>Граждане уже демонстрируют устойчивый интерес к ПДС: Центробанк отмечает активное вступление россиян в программу и перевод накоплений из НПФ, общий объем вложений превышает сотни миллиардов рублей. При этом Минфин продолжает корректировать параметры ПДС, чтобы сохранить ее именно как долгосрочный инструмент, в том числе закрывая возможности для использования программы как аналога краткосрочного вклада.</w:t>
      </w:r>
    </w:p>
    <w:p w14:paraId="38F55579" w14:textId="77777777" w:rsidR="00BF6C3F" w:rsidRDefault="00BF6C3F" w:rsidP="00BF6C3F">
      <w:r>
        <w:t>Факторы развития</w:t>
      </w:r>
    </w:p>
    <w:p w14:paraId="36DCD288" w14:textId="77777777" w:rsidR="00BF6C3F" w:rsidRDefault="00BF6C3F" w:rsidP="00BF6C3F">
      <w:r>
        <w:lastRenderedPageBreak/>
        <w:t xml:space="preserve">По оценке Константина </w:t>
      </w:r>
      <w:proofErr w:type="spellStart"/>
      <w:r>
        <w:t>Ордова</w:t>
      </w:r>
      <w:proofErr w:type="spellEnd"/>
      <w:r>
        <w:t>, корпоративные пенсионные программы формируются на стыке интересов бизнеса и сотрудников. «Для компаний это инструмент управления человеческим капиталом, для работников - возможность постепенно формировать дополнительный источник дохода на будущее».</w:t>
      </w:r>
    </w:p>
    <w:p w14:paraId="50858180" w14:textId="77777777" w:rsidR="00BF6C3F" w:rsidRDefault="00BF6C3F" w:rsidP="00BF6C3F">
      <w:r>
        <w:t>Для бизнеса такие программы решают сразу несколько задач. «С одной стороны, они позволяют выстраивать более долгосрочные отношения с сотрудниками, снижая текучесть и повышая вовлеченность. С другой - дают возможность структурировать часть затрат на персонал в формат, ориентированный на формирование будущих выплат», - рассказал эксперт. Использование налоговых льгот и преференций по страховым взносам делает программы более предсказуемыми с точки зрения нагрузки на бюджет.</w:t>
      </w:r>
    </w:p>
    <w:p w14:paraId="2CC5DA07" w14:textId="77777777" w:rsidR="00BF6C3F" w:rsidRDefault="00BF6C3F" w:rsidP="00BF6C3F">
      <w:r>
        <w:t>Для работников участие в КПП и ПДС позволяет диверсифицировать будущий доход: к базовой страховой пенсии добавляются корпоративные и индивидуальные накопления, а также доход от инвестиций.</w:t>
      </w:r>
    </w:p>
    <w:p w14:paraId="3D49FFCE" w14:textId="77777777" w:rsidR="00BF6C3F" w:rsidRDefault="00BF6C3F" w:rsidP="00BF6C3F">
      <w:r>
        <w:t>По данным опросов, большинство россиян задумываются о будущем уровне пенсии, однако развитие добровольных накоплений сдерживают финансовые ограничения, экономическая неопределенность и недоверие к долгосрочным инструментам. Эксперты ожидают, что по мере формирования культуры долгосрочных сбережений популярность таких инструментов и охват занятых будут расти, особенно в крупных и средних компаниях.</w:t>
      </w:r>
    </w:p>
    <w:p w14:paraId="5AE763B1" w14:textId="77777777" w:rsidR="00BF6C3F" w:rsidRDefault="00BF6C3F" w:rsidP="00BF6C3F">
      <w:r>
        <w:t>«В России пока сохраняется добровольный подход, поэтому ключевое значение имеет не столько запуск новых продуктов, сколько повышение доверия к уже существующим решениям», - отмечает Михаил Хачатурян.</w:t>
      </w:r>
    </w:p>
    <w:p w14:paraId="79E85FAE" w14:textId="77777777" w:rsidR="00BF6C3F" w:rsidRDefault="00BF6C3F" w:rsidP="00BF6C3F">
      <w:r>
        <w:t>Эксперты подчеркивают, что дальнейшее развитие пенсионных накопительных механизмов упирается в уровень доверия к финансовой системе и качество информирования граждан. Как показывает международный опыт, стимулы и льготы работают только там, где участники понимают правила игры и видят понятные гарантии.</w:t>
      </w:r>
    </w:p>
    <w:p w14:paraId="62AB8301" w14:textId="77777777" w:rsidR="00BF6C3F" w:rsidRDefault="00BF6C3F" w:rsidP="00BF6C3F">
      <w:r>
        <w:t>Анжела Абраменко</w:t>
      </w:r>
    </w:p>
    <w:p w14:paraId="75CA024F" w14:textId="7D7DC2E0" w:rsidR="00111D7C" w:rsidRPr="00BF6C3F" w:rsidRDefault="0026103D" w:rsidP="00BF6C3F">
      <w:hyperlink r:id="rId15" w:history="1">
        <w:r w:rsidR="00BF6C3F" w:rsidRPr="00D85BCC">
          <w:rPr>
            <w:rStyle w:val="a3"/>
          </w:rPr>
          <w:t>https://ko.ru/articles/uyti-s-bazy-kak-uvelichit-budushchuyu-pensiyu-/</w:t>
        </w:r>
      </w:hyperlink>
      <w:r w:rsidR="00BF6C3F" w:rsidRPr="00BF6C3F">
        <w:t xml:space="preserve"> </w:t>
      </w:r>
    </w:p>
    <w:p w14:paraId="6E2CFCA3" w14:textId="227EC1CA" w:rsidR="00161634" w:rsidRPr="00161634" w:rsidRDefault="00161634" w:rsidP="00161634">
      <w:pPr>
        <w:pStyle w:val="2"/>
      </w:pPr>
      <w:bookmarkStart w:id="55" w:name="_Toc227306126"/>
      <w:r>
        <w:t>Опора бизнеса, 09.04.2026</w:t>
      </w:r>
      <w:r w:rsidRPr="00161634">
        <w:t xml:space="preserve">, </w:t>
      </w:r>
      <w:r>
        <w:t>Налогоплательщики могут оформить налоговый вычет на долгосрочные сбережения</w:t>
      </w:r>
      <w:bookmarkEnd w:id="55"/>
    </w:p>
    <w:p w14:paraId="6FFDC7C0" w14:textId="77777777" w:rsidR="00161634" w:rsidRDefault="00161634" w:rsidP="00161634">
      <w:pPr>
        <w:pStyle w:val="3"/>
      </w:pPr>
      <w:bookmarkStart w:id="56" w:name="_Toc227306127"/>
      <w:r>
        <w:t>Вычет на долгосрочные сбережения граждан доступен налогоплательщикам, формирующим средства в негосударственных пенсионных фондах (НПФ) и на индивидуальных инвестиционных счетах, открытых с 1 января 2024 года. Он распространяется, в частности, на денежные средства, внесенные физическим лицом в течение года по договору долгосрочных сбережений, заключенному налогоплательщиком с НПФ в свою пользу и (или) в пользу членов семьи и (или) близких родственников.</w:t>
      </w:r>
      <w:bookmarkEnd w:id="56"/>
    </w:p>
    <w:p w14:paraId="75E50F9A" w14:textId="77777777" w:rsidR="00161634" w:rsidRDefault="00161634" w:rsidP="00161634">
      <w:r>
        <w:t>С учетом изменений, внесенных Федеральным законом от 17.11.2025 №418-ФЗ, налогоплательщики по правоотношениям, возникшим с 2025 года, имеют право получить вычет при соблюдении следующих условий:</w:t>
      </w:r>
    </w:p>
    <w:p w14:paraId="6F9474B6" w14:textId="77777777" w:rsidR="00161634" w:rsidRDefault="00161634" w:rsidP="00161634">
      <w:r>
        <w:lastRenderedPageBreak/>
        <w:t>•</w:t>
      </w:r>
      <w:r>
        <w:tab/>
        <w:t>с момента заключения договора долгосрочных сбережений до даты обращения за назначением выплат по такому договору должно пройти не менее 10 лет (или 5 лет в переходный период за 2024 год);</w:t>
      </w:r>
    </w:p>
    <w:p w14:paraId="2D4E6E5E" w14:textId="77777777" w:rsidR="00161634" w:rsidRDefault="00161634" w:rsidP="00161634">
      <w:r>
        <w:t>•</w:t>
      </w:r>
      <w:r>
        <w:tab/>
        <w:t>в течение действия договора у вас не более двух других договоров долгосрочных сбережений, за исключением случаев, когда договор закрывается с переводом средств в иной НПФ.</w:t>
      </w:r>
    </w:p>
    <w:p w14:paraId="34ECD68E" w14:textId="77777777" w:rsidR="00161634" w:rsidRDefault="00161634" w:rsidP="00161634">
      <w:r>
        <w:t>Данный вид вычета можно получить как при обращении в налоговую инспекцию (по окончании года, в котором были внесены взносы), так и при обращении к налоговому агенту-работодателю (до истечения календарного года, в котором делались взносы).</w:t>
      </w:r>
    </w:p>
    <w:p w14:paraId="7CEFC738" w14:textId="77777777" w:rsidR="00161634" w:rsidRDefault="00161634" w:rsidP="00161634">
      <w:r>
        <w:t>Налоговый орган осуществляет возврат налога на основании декларации 3-НДФЛ и справки, подтверждающей фактические взносы налогоплательщика по договору долгосрочных сбережений, выдаваемой НПФ.</w:t>
      </w:r>
    </w:p>
    <w:p w14:paraId="15BAB40B" w14:textId="77777777" w:rsidR="00161634" w:rsidRDefault="00161634" w:rsidP="00161634">
      <w:r>
        <w:t>Также предусмотрен упрощенный порядок предоставления вычетов, в случае если НПФ передал сведения о заключенном договоре и размере внесенных взносов в налоговую инспекцию.</w:t>
      </w:r>
    </w:p>
    <w:p w14:paraId="3699D7D9" w14:textId="77777777" w:rsidR="00161634" w:rsidRDefault="00161634" w:rsidP="00161634">
      <w:r>
        <w:t xml:space="preserve">Подробнее узнать об условиях предоставления вычета можно узнать на </w:t>
      </w:r>
      <w:proofErr w:type="spellStart"/>
      <w:r>
        <w:t>промостранице</w:t>
      </w:r>
      <w:proofErr w:type="spellEnd"/>
      <w:r>
        <w:t xml:space="preserve"> «Налоговые вычеты на долгосрочные сбережения граждан» на официальном сайте ФНС России.</w:t>
      </w:r>
    </w:p>
    <w:p w14:paraId="57AC98C2" w14:textId="28E4AEDE" w:rsidR="00BF6C3F" w:rsidRPr="00D44746" w:rsidRDefault="0026103D" w:rsidP="00161634">
      <w:hyperlink r:id="rId16" w:history="1">
        <w:r w:rsidR="00161634" w:rsidRPr="00D85BCC">
          <w:rPr>
            <w:rStyle w:val="a3"/>
          </w:rPr>
          <w:t>https://oporabiznesa.ru/nalogoplatelshhiki-mogut-oformit-nalogovyj-vychet-na-dolgosrochnye-sberezheniya/?utm_source=rss&amp;utm_medium=rss&amp;utm_campaign=nalogoplatelshhiki-mogut-oformit-nalogovyj-vychet-na-dolgosrochnye-sberezheniya</w:t>
        </w:r>
      </w:hyperlink>
      <w:r w:rsidR="00161634" w:rsidRPr="00161634">
        <w:t xml:space="preserve"> </w:t>
      </w:r>
    </w:p>
    <w:p w14:paraId="7155CAA8" w14:textId="77777777" w:rsidR="00161634" w:rsidRPr="00D44746" w:rsidRDefault="00161634" w:rsidP="00161634"/>
    <w:p w14:paraId="61C77DB8" w14:textId="77777777" w:rsidR="00111D7C" w:rsidRPr="000208D3" w:rsidRDefault="00111D7C" w:rsidP="00111D7C">
      <w:pPr>
        <w:pStyle w:val="10"/>
      </w:pPr>
      <w:bookmarkStart w:id="57" w:name="_Toc165991074"/>
      <w:bookmarkStart w:id="58" w:name="_Toc227306128"/>
      <w:r>
        <w:t>Н</w:t>
      </w:r>
      <w:r w:rsidRPr="00880858">
        <w:t>овости развити</w:t>
      </w:r>
      <w:r>
        <w:t>я</w:t>
      </w:r>
      <w:r w:rsidRPr="00880858">
        <w:t xml:space="preserve"> системы обязательного пенсионного страхования и страховой пенсии</w:t>
      </w:r>
      <w:bookmarkEnd w:id="47"/>
      <w:bookmarkEnd w:id="48"/>
      <w:bookmarkEnd w:id="49"/>
      <w:bookmarkEnd w:id="57"/>
      <w:bookmarkEnd w:id="58"/>
    </w:p>
    <w:p w14:paraId="4650A669" w14:textId="47AAD870" w:rsidR="00D40088" w:rsidRPr="00D40088" w:rsidRDefault="00D40088" w:rsidP="00D40088">
      <w:pPr>
        <w:pStyle w:val="2"/>
      </w:pPr>
      <w:bookmarkStart w:id="59" w:name="_Toc227306129"/>
      <w:r w:rsidRPr="00D40088">
        <w:t xml:space="preserve">Телеканал Первый канал, 16.04.2026, 593 тысячи клиентов </w:t>
      </w:r>
      <w:proofErr w:type="spellStart"/>
      <w:r w:rsidRPr="00D40088">
        <w:t>Соцфонда</w:t>
      </w:r>
      <w:proofErr w:type="spellEnd"/>
      <w:r w:rsidRPr="00D40088">
        <w:t xml:space="preserve"> получили пенсионные накопления разовой выплатой в 2025 году</w:t>
      </w:r>
      <w:bookmarkEnd w:id="59"/>
    </w:p>
    <w:p w14:paraId="4AAD4213" w14:textId="77777777" w:rsidR="00D40088" w:rsidRPr="00D40088" w:rsidRDefault="00D40088" w:rsidP="00D40088">
      <w:pPr>
        <w:pStyle w:val="3"/>
      </w:pPr>
      <w:bookmarkStart w:id="60" w:name="_Toc227306130"/>
      <w:r w:rsidRPr="00D40088">
        <w:t xml:space="preserve">593 тысячи клиентов </w:t>
      </w:r>
      <w:proofErr w:type="spellStart"/>
      <w:r w:rsidRPr="00D40088">
        <w:t>Соцфонда</w:t>
      </w:r>
      <w:proofErr w:type="spellEnd"/>
      <w:r w:rsidRPr="00D40088">
        <w:t xml:space="preserve"> получили пенсионные накопления разовой выплатой в 2025 году. Оформить средства таким способом могут люди с небольшой суммой накоплений либо не имеющие нужного стажа и пенсионных коэффициентов. Всего за прошлый год Социальный фонд назначил единовременную выплату для 593 тыс. клиентов, средний размер составил почти 80 тыс. рублей.</w:t>
      </w:r>
      <w:bookmarkEnd w:id="60"/>
    </w:p>
    <w:p w14:paraId="73CCB235" w14:textId="77777777" w:rsidR="00D40088" w:rsidRPr="00D40088" w:rsidRDefault="00D40088" w:rsidP="00D40088">
      <w:r w:rsidRPr="00D40088">
        <w:t xml:space="preserve">В отличие от страховой пенсии (до 2015 года - трудовой), которая назначается только в виде ежемесячной выплаты, пенсионные накопления могут быть выплачены разово. На сегодняшний день именно такой вариант получения средств является наиболее распространенным: основной поток обращений все еще приходится на россиян, у </w:t>
      </w:r>
      <w:r w:rsidRPr="00D40088">
        <w:lastRenderedPageBreak/>
        <w:t>которых накопления формировались в течение непродолжительного периода и составили сумму, выплачиваемую полностью за один раз.</w:t>
      </w:r>
    </w:p>
    <w:p w14:paraId="0EDD9D42" w14:textId="77777777" w:rsidR="00D40088" w:rsidRPr="00D40088" w:rsidRDefault="00D40088" w:rsidP="00D40088">
      <w:r w:rsidRPr="00D40088">
        <w:t>По действующим правилам, пенсионные накопления оформляются в границах прежнего пенсионного возраста. Женщины получают средства начиная с 55 лет, мужчины - с 60 лет. При наличии права досрочного выхода на пенсию обратиться за накоплениями можно и раньше этого возраста, но для этого должны быть необходимые пенсионные коэффициенты и стаж. Сегодня это, напомним, 30 коэффициентов и 15 лет стажа. Начиная с 55 лет или 60 лет (для женщин и мужчин соответственно) требования по коэффициентам и стажу при назначении единовременной выплаты пенсионных накоплений не предъявляются.</w:t>
      </w:r>
    </w:p>
    <w:p w14:paraId="66E6A625" w14:textId="77777777" w:rsidR="00D40088" w:rsidRPr="00D40088" w:rsidRDefault="00D40088" w:rsidP="00D40088">
      <w:r w:rsidRPr="00D40088">
        <w:t xml:space="preserve">Стоит отметить, что получение накоплений является заявительной услугой и происходит только после того, как человек обратится за ней. Сделать это можно на портале </w:t>
      </w:r>
      <w:proofErr w:type="spellStart"/>
      <w:r w:rsidRPr="00D40088">
        <w:t>госуслуг</w:t>
      </w:r>
      <w:proofErr w:type="spellEnd"/>
      <w:r w:rsidRPr="00D40088">
        <w:t>, а также в любой клиентской службе Социального фонда или многофункциональном центре, который оказывает такую услугу. Если накопления формирует негосударственный пенсионный фонд, подавать заявление на единовременную выплату - равно как и на любой другой вариант назначения пенсионных накоплений - следует не в Социальный фонд России, а в негосударственный фонд.</w:t>
      </w:r>
    </w:p>
    <w:p w14:paraId="3980C9FC" w14:textId="77777777" w:rsidR="00D40088" w:rsidRPr="0000461B" w:rsidRDefault="00D40088" w:rsidP="00D40088">
      <w:r w:rsidRPr="00D40088">
        <w:t xml:space="preserve">Перечисление единовременной выплаты, согласно установленному порядку, осуществляется в течение двух месяцев после того, как вынесено решение о назначении средств. </w:t>
      </w:r>
      <w:r w:rsidRPr="0000461B">
        <w:t>Такой срок необходим для всех процедур, связанных с отзывом накоплений из управляющей компании, в которой они инвестируются.</w:t>
      </w:r>
    </w:p>
    <w:p w14:paraId="1CD19BA5" w14:textId="77777777" w:rsidR="00D40088" w:rsidRPr="0000461B" w:rsidRDefault="00D40088" w:rsidP="00D40088">
      <w:r w:rsidRPr="0000461B">
        <w:t>Также напомним, что на пенсионные накопления распространяются правила правопреемства. В случае смерти человека его средства передают правопреемникам, определенным по заявлению либо в порядке очередности по закону. Они получают всю сумму накопленных средств, если человек при жизни не успел оформить их. После оформления невыплаченный остаток гарантирован только в рамках срочной пенсионной выплаты накоплений.</w:t>
      </w:r>
    </w:p>
    <w:p w14:paraId="304CCD47" w14:textId="77777777" w:rsidR="00D40088" w:rsidRPr="0000461B" w:rsidRDefault="00D40088" w:rsidP="00D40088">
      <w:r w:rsidRPr="00D40088">
        <w:rPr>
          <w:lang w:val="en-US"/>
        </w:rPr>
        <w:t>https</w:t>
      </w:r>
      <w:r w:rsidRPr="0000461B">
        <w:t>://</w:t>
      </w:r>
      <w:proofErr w:type="spellStart"/>
      <w:r w:rsidRPr="00D40088">
        <w:rPr>
          <w:lang w:val="en-US"/>
        </w:rPr>
        <w:t>sfr</w:t>
      </w:r>
      <w:proofErr w:type="spellEnd"/>
      <w:r w:rsidRPr="0000461B">
        <w:t>.</w:t>
      </w:r>
      <w:proofErr w:type="spellStart"/>
      <w:r w:rsidRPr="00D40088">
        <w:rPr>
          <w:lang w:val="en-US"/>
        </w:rPr>
        <w:t>gov</w:t>
      </w:r>
      <w:proofErr w:type="spellEnd"/>
      <w:r w:rsidRPr="0000461B">
        <w:t>.</w:t>
      </w:r>
      <w:proofErr w:type="spellStart"/>
      <w:r w:rsidRPr="00D40088">
        <w:rPr>
          <w:lang w:val="en-US"/>
        </w:rPr>
        <w:t>ru</w:t>
      </w:r>
      <w:proofErr w:type="spellEnd"/>
      <w:r w:rsidRPr="0000461B">
        <w:t>/</w:t>
      </w:r>
      <w:r w:rsidRPr="00D40088">
        <w:rPr>
          <w:lang w:val="en-US"/>
        </w:rPr>
        <w:t>press</w:t>
      </w:r>
      <w:r w:rsidRPr="0000461B">
        <w:t>_</w:t>
      </w:r>
      <w:r w:rsidRPr="00D40088">
        <w:rPr>
          <w:lang w:val="en-US"/>
        </w:rPr>
        <w:t>center</w:t>
      </w:r>
      <w:r w:rsidRPr="0000461B">
        <w:t>/</w:t>
      </w:r>
      <w:r w:rsidRPr="00D40088">
        <w:rPr>
          <w:lang w:val="en-US"/>
        </w:rPr>
        <w:t>news</w:t>
      </w:r>
      <w:r w:rsidRPr="0000461B">
        <w:t>~2026/04/16/280460</w:t>
      </w:r>
    </w:p>
    <w:p w14:paraId="298660BE" w14:textId="4E56E104" w:rsidR="00D40088" w:rsidRPr="0000461B" w:rsidRDefault="0026103D" w:rsidP="00D40088">
      <w:hyperlink r:id="rId17" w:history="1">
        <w:r w:rsidR="00D40088" w:rsidRPr="00D85BCC">
          <w:rPr>
            <w:rStyle w:val="a3"/>
            <w:lang w:val="en-US"/>
          </w:rPr>
          <w:t>https</w:t>
        </w:r>
        <w:r w:rsidR="00D40088" w:rsidRPr="0000461B">
          <w:rPr>
            <w:rStyle w:val="a3"/>
          </w:rPr>
          <w:t>://</w:t>
        </w:r>
        <w:r w:rsidR="00D40088" w:rsidRPr="00D85BCC">
          <w:rPr>
            <w:rStyle w:val="a3"/>
            <w:lang w:val="en-US"/>
          </w:rPr>
          <w:t>www</w:t>
        </w:r>
        <w:r w:rsidR="00D40088" w:rsidRPr="0000461B">
          <w:rPr>
            <w:rStyle w:val="a3"/>
          </w:rPr>
          <w:t>.1</w:t>
        </w:r>
        <w:proofErr w:type="spellStart"/>
        <w:r w:rsidR="00D40088" w:rsidRPr="00D85BCC">
          <w:rPr>
            <w:rStyle w:val="a3"/>
            <w:lang w:val="en-US"/>
          </w:rPr>
          <w:t>tv</w:t>
        </w:r>
        <w:proofErr w:type="spellEnd"/>
        <w:r w:rsidR="00D40088" w:rsidRPr="0000461B">
          <w:rPr>
            <w:rStyle w:val="a3"/>
          </w:rPr>
          <w:t>.</w:t>
        </w:r>
        <w:proofErr w:type="spellStart"/>
        <w:r w:rsidR="00D40088" w:rsidRPr="00D85BCC">
          <w:rPr>
            <w:rStyle w:val="a3"/>
            <w:lang w:val="en-US"/>
          </w:rPr>
          <w:t>ru</w:t>
        </w:r>
        <w:proofErr w:type="spellEnd"/>
        <w:r w:rsidR="00D40088" w:rsidRPr="0000461B">
          <w:rPr>
            <w:rStyle w:val="a3"/>
          </w:rPr>
          <w:t>/</w:t>
        </w:r>
        <w:proofErr w:type="spellStart"/>
        <w:r w:rsidR="00D40088" w:rsidRPr="00D85BCC">
          <w:rPr>
            <w:rStyle w:val="a3"/>
            <w:lang w:val="en-US"/>
          </w:rPr>
          <w:t>publikacii</w:t>
        </w:r>
        <w:proofErr w:type="spellEnd"/>
        <w:r w:rsidR="00D40088" w:rsidRPr="0000461B">
          <w:rPr>
            <w:rStyle w:val="a3"/>
          </w:rPr>
          <w:t>/</w:t>
        </w:r>
        <w:proofErr w:type="spellStart"/>
        <w:r w:rsidR="00D40088" w:rsidRPr="00D85BCC">
          <w:rPr>
            <w:rStyle w:val="a3"/>
            <w:lang w:val="en-US"/>
          </w:rPr>
          <w:t>obzor</w:t>
        </w:r>
        <w:proofErr w:type="spellEnd"/>
        <w:r w:rsidR="00D40088" w:rsidRPr="0000461B">
          <w:rPr>
            <w:rStyle w:val="a3"/>
          </w:rPr>
          <w:t>-</w:t>
        </w:r>
        <w:proofErr w:type="spellStart"/>
        <w:r w:rsidR="00D40088" w:rsidRPr="00D85BCC">
          <w:rPr>
            <w:rStyle w:val="a3"/>
            <w:lang w:val="en-US"/>
          </w:rPr>
          <w:t>smi</w:t>
        </w:r>
        <w:proofErr w:type="spellEnd"/>
        <w:r w:rsidR="00D40088" w:rsidRPr="0000461B">
          <w:rPr>
            <w:rStyle w:val="a3"/>
          </w:rPr>
          <w:t>/593-</w:t>
        </w:r>
        <w:proofErr w:type="spellStart"/>
        <w:r w:rsidR="00D40088" w:rsidRPr="00D85BCC">
          <w:rPr>
            <w:rStyle w:val="a3"/>
            <w:lang w:val="en-US"/>
          </w:rPr>
          <w:t>tysyachi</w:t>
        </w:r>
        <w:proofErr w:type="spellEnd"/>
        <w:r w:rsidR="00D40088" w:rsidRPr="0000461B">
          <w:rPr>
            <w:rStyle w:val="a3"/>
          </w:rPr>
          <w:t>-</w:t>
        </w:r>
        <w:proofErr w:type="spellStart"/>
        <w:r w:rsidR="00D40088" w:rsidRPr="00D85BCC">
          <w:rPr>
            <w:rStyle w:val="a3"/>
            <w:lang w:val="en-US"/>
          </w:rPr>
          <w:t>klientov</w:t>
        </w:r>
        <w:proofErr w:type="spellEnd"/>
        <w:r w:rsidR="00D40088" w:rsidRPr="0000461B">
          <w:rPr>
            <w:rStyle w:val="a3"/>
          </w:rPr>
          <w:t>-</w:t>
        </w:r>
        <w:proofErr w:type="spellStart"/>
        <w:r w:rsidR="00D40088" w:rsidRPr="00D85BCC">
          <w:rPr>
            <w:rStyle w:val="a3"/>
            <w:lang w:val="en-US"/>
          </w:rPr>
          <w:t>socfonda</w:t>
        </w:r>
        <w:proofErr w:type="spellEnd"/>
        <w:r w:rsidR="00D40088" w:rsidRPr="0000461B">
          <w:rPr>
            <w:rStyle w:val="a3"/>
          </w:rPr>
          <w:t>-</w:t>
        </w:r>
        <w:proofErr w:type="spellStart"/>
        <w:r w:rsidR="00D40088" w:rsidRPr="00D85BCC">
          <w:rPr>
            <w:rStyle w:val="a3"/>
            <w:lang w:val="en-US"/>
          </w:rPr>
          <w:t>poluchili</w:t>
        </w:r>
        <w:proofErr w:type="spellEnd"/>
        <w:r w:rsidR="00D40088" w:rsidRPr="0000461B">
          <w:rPr>
            <w:rStyle w:val="a3"/>
          </w:rPr>
          <w:t>-</w:t>
        </w:r>
        <w:proofErr w:type="spellStart"/>
        <w:r w:rsidR="00D40088" w:rsidRPr="00D85BCC">
          <w:rPr>
            <w:rStyle w:val="a3"/>
            <w:lang w:val="en-US"/>
          </w:rPr>
          <w:t>pensionnye</w:t>
        </w:r>
        <w:proofErr w:type="spellEnd"/>
        <w:r w:rsidR="00D40088" w:rsidRPr="0000461B">
          <w:rPr>
            <w:rStyle w:val="a3"/>
          </w:rPr>
          <w:t>-</w:t>
        </w:r>
        <w:proofErr w:type="spellStart"/>
        <w:r w:rsidR="00D40088" w:rsidRPr="00D85BCC">
          <w:rPr>
            <w:rStyle w:val="a3"/>
            <w:lang w:val="en-US"/>
          </w:rPr>
          <w:t>nakopleniya</w:t>
        </w:r>
        <w:proofErr w:type="spellEnd"/>
        <w:r w:rsidR="00D40088" w:rsidRPr="0000461B">
          <w:rPr>
            <w:rStyle w:val="a3"/>
          </w:rPr>
          <w:t>-</w:t>
        </w:r>
        <w:proofErr w:type="spellStart"/>
        <w:r w:rsidR="00D40088" w:rsidRPr="00D85BCC">
          <w:rPr>
            <w:rStyle w:val="a3"/>
            <w:lang w:val="en-US"/>
          </w:rPr>
          <w:t>razovoy</w:t>
        </w:r>
        <w:proofErr w:type="spellEnd"/>
        <w:r w:rsidR="00D40088" w:rsidRPr="0000461B">
          <w:rPr>
            <w:rStyle w:val="a3"/>
          </w:rPr>
          <w:t>-</w:t>
        </w:r>
        <w:proofErr w:type="spellStart"/>
        <w:r w:rsidR="00D40088" w:rsidRPr="00D85BCC">
          <w:rPr>
            <w:rStyle w:val="a3"/>
            <w:lang w:val="en-US"/>
          </w:rPr>
          <w:t>vyplatoy</w:t>
        </w:r>
        <w:proofErr w:type="spellEnd"/>
        <w:r w:rsidR="00D40088" w:rsidRPr="0000461B">
          <w:rPr>
            <w:rStyle w:val="a3"/>
          </w:rPr>
          <w:t>-</w:t>
        </w:r>
        <w:r w:rsidR="00D40088" w:rsidRPr="00D85BCC">
          <w:rPr>
            <w:rStyle w:val="a3"/>
            <w:lang w:val="en-US"/>
          </w:rPr>
          <w:t>v</w:t>
        </w:r>
        <w:r w:rsidR="00D40088" w:rsidRPr="0000461B">
          <w:rPr>
            <w:rStyle w:val="a3"/>
          </w:rPr>
          <w:t>-2025-</w:t>
        </w:r>
        <w:proofErr w:type="spellStart"/>
        <w:r w:rsidR="00D40088" w:rsidRPr="00D85BCC">
          <w:rPr>
            <w:rStyle w:val="a3"/>
            <w:lang w:val="en-US"/>
          </w:rPr>
          <w:t>godu</w:t>
        </w:r>
        <w:proofErr w:type="spellEnd"/>
      </w:hyperlink>
      <w:r w:rsidR="00D40088" w:rsidRPr="0000461B">
        <w:t xml:space="preserve"> </w:t>
      </w:r>
    </w:p>
    <w:p w14:paraId="7776FF8E" w14:textId="7167EB34" w:rsidR="0047059F" w:rsidRPr="0047059F" w:rsidRDefault="0047059F" w:rsidP="0047059F">
      <w:pPr>
        <w:pStyle w:val="2"/>
      </w:pPr>
      <w:bookmarkStart w:id="61" w:name="_Toc227306131"/>
      <w:r w:rsidRPr="0047059F">
        <w:t>Парламентская газета, 16.04.2026, Северянам предложили вернуть право на досрочную пенсию в 50 и 55 лет</w:t>
      </w:r>
      <w:bookmarkEnd w:id="61"/>
    </w:p>
    <w:p w14:paraId="2B36EA7D" w14:textId="77777777" w:rsidR="0047059F" w:rsidRPr="0047059F" w:rsidRDefault="0047059F" w:rsidP="0047059F">
      <w:pPr>
        <w:pStyle w:val="3"/>
      </w:pPr>
      <w:bookmarkStart w:id="62" w:name="_Toc227306132"/>
      <w:r w:rsidRPr="0047059F">
        <w:t xml:space="preserve">Для жителей Крайнего Севера и приравненных местностей могут восстановить право на досрочный выход на страховую пенсию по старости - в 55 лет для мужчин и 50 лет для женщин при наличии необходимого северного и страхового стажа. Соответствующий законопроект, опубликованный в электронной базе Государственной Думы 16 апреля, внес в палату первый заместитель председателя Комитета Госдумы по охране здоровья Федот </w:t>
      </w:r>
      <w:proofErr w:type="spellStart"/>
      <w:r w:rsidRPr="0047059F">
        <w:t>Тумусов</w:t>
      </w:r>
      <w:proofErr w:type="spellEnd"/>
      <w:r w:rsidRPr="0047059F">
        <w:t>.</w:t>
      </w:r>
      <w:bookmarkEnd w:id="62"/>
    </w:p>
    <w:p w14:paraId="74CE99A5" w14:textId="77777777" w:rsidR="0047059F" w:rsidRPr="0047059F" w:rsidRDefault="0047059F" w:rsidP="0047059F">
      <w:r w:rsidRPr="0047059F">
        <w:t xml:space="preserve">Депутат предлагает внести изменения в пункт 6 статьи 32 Федерального закона «О страховых пенсиях». В пояснительной записке отмечается, что пенсионная реформа 2018 </w:t>
      </w:r>
      <w:r w:rsidRPr="0047059F">
        <w:lastRenderedPageBreak/>
        <w:t xml:space="preserve">года повысила возраст выхода на пенсию для северян на 5 лет, что спровоцировало массовый отток </w:t>
      </w:r>
      <w:proofErr w:type="spellStart"/>
      <w:r w:rsidRPr="0047059F">
        <w:t>предпенсионеров</w:t>
      </w:r>
      <w:proofErr w:type="spellEnd"/>
      <w:r w:rsidRPr="0047059F">
        <w:t xml:space="preserve"> в центральные и южные регионы РФ.</w:t>
      </w:r>
    </w:p>
    <w:p w14:paraId="34E93FC9" w14:textId="77777777" w:rsidR="0047059F" w:rsidRPr="0047059F" w:rsidRDefault="0047059F" w:rsidP="0047059F">
      <w:proofErr w:type="spellStart"/>
      <w:r w:rsidRPr="0047059F">
        <w:t>Тумусов</w:t>
      </w:r>
      <w:proofErr w:type="spellEnd"/>
      <w:r w:rsidRPr="0047059F">
        <w:t xml:space="preserve"> указывает на то, что в экстремальных условиях Севера - с суровым климатом, высокими ценами, дефицитом медицины и быстрым износом здоровья - такие изменения ухудшили качество жизни и создали кадровый голод в нефтегазовой отрасли, </w:t>
      </w:r>
      <w:proofErr w:type="spellStart"/>
      <w:r w:rsidRPr="0047059F">
        <w:t>горнодобыче</w:t>
      </w:r>
      <w:proofErr w:type="spellEnd"/>
      <w:r w:rsidRPr="0047059F">
        <w:t>, энергетике, транспорте и социальной сфере.</w:t>
      </w:r>
    </w:p>
    <w:p w14:paraId="7340CA9F" w14:textId="77777777" w:rsidR="0047059F" w:rsidRPr="0047059F" w:rsidRDefault="0047059F" w:rsidP="0047059F">
      <w:r w:rsidRPr="0047059F">
        <w:t>По мнению депутата, возврат прежних норм улучшит материальное положение жителей Крайнего Севера, позволит им получать пенсию в периоды активности и здоровья, а также помогать молодым семьям. Кроме того, эта мера, как указал автор инициативы, станет стимулом для переезда специалистов на Север: зная о возможности выйти на пенсию на 10 лет раньше, чем в других регионах, люди охотнее останутся.</w:t>
      </w:r>
    </w:p>
    <w:p w14:paraId="17AA3657" w14:textId="77777777" w:rsidR="0047059F" w:rsidRPr="0047059F" w:rsidRDefault="0047059F" w:rsidP="0047059F">
      <w:proofErr w:type="spellStart"/>
      <w:r w:rsidRPr="0047059F">
        <w:t>Тумусов</w:t>
      </w:r>
      <w:proofErr w:type="spellEnd"/>
      <w:r w:rsidRPr="0047059F">
        <w:t xml:space="preserve"> указал на то, что нововведения должны привести к стабилизации населения Арктики и Севера, снижению зависимости от </w:t>
      </w:r>
      <w:proofErr w:type="spellStart"/>
      <w:r w:rsidRPr="0047059F">
        <w:t>вахтовиков</w:t>
      </w:r>
      <w:proofErr w:type="spellEnd"/>
      <w:r w:rsidRPr="0047059F">
        <w:t>, росту налоговых поступлений, развитию инфраструктуры и укреплению экономики. Закон поможет закрепить кадры и привлечь молодежь в ключевые отрасли.</w:t>
      </w:r>
    </w:p>
    <w:p w14:paraId="77F375C1" w14:textId="77777777" w:rsidR="0047059F" w:rsidRPr="0047059F" w:rsidRDefault="0047059F" w:rsidP="0047059F">
      <w:r w:rsidRPr="0047059F">
        <w:t>Ранее «Парламентская газета» писала, какие именно специалисты смогут получить досрочные пенсии по старости. Предполагающий это приказ Минтруда вступил в силу 7 марта.</w:t>
      </w:r>
    </w:p>
    <w:p w14:paraId="3A000EFF" w14:textId="1958B809" w:rsidR="0047059F" w:rsidRPr="000208D3" w:rsidRDefault="0026103D" w:rsidP="0047059F">
      <w:hyperlink r:id="rId18" w:history="1">
        <w:r w:rsidR="0047059F" w:rsidRPr="00D85BCC">
          <w:rPr>
            <w:rStyle w:val="a3"/>
            <w:lang w:val="en-US"/>
          </w:rPr>
          <w:t>https</w:t>
        </w:r>
        <w:r w:rsidR="0047059F" w:rsidRPr="0047059F">
          <w:rPr>
            <w:rStyle w:val="a3"/>
          </w:rPr>
          <w:t>://</w:t>
        </w:r>
        <w:r w:rsidR="0047059F" w:rsidRPr="00D85BCC">
          <w:rPr>
            <w:rStyle w:val="a3"/>
            <w:lang w:val="en-US"/>
          </w:rPr>
          <w:t>www</w:t>
        </w:r>
        <w:r w:rsidR="0047059F" w:rsidRPr="0047059F">
          <w:rPr>
            <w:rStyle w:val="a3"/>
          </w:rPr>
          <w:t>.</w:t>
        </w:r>
        <w:proofErr w:type="spellStart"/>
        <w:r w:rsidR="0047059F" w:rsidRPr="00D85BCC">
          <w:rPr>
            <w:rStyle w:val="a3"/>
            <w:lang w:val="en-US"/>
          </w:rPr>
          <w:t>pnp</w:t>
        </w:r>
        <w:proofErr w:type="spellEnd"/>
        <w:r w:rsidR="0047059F" w:rsidRPr="0047059F">
          <w:rPr>
            <w:rStyle w:val="a3"/>
          </w:rPr>
          <w:t>.</w:t>
        </w:r>
        <w:proofErr w:type="spellStart"/>
        <w:r w:rsidR="0047059F" w:rsidRPr="00D85BCC">
          <w:rPr>
            <w:rStyle w:val="a3"/>
            <w:lang w:val="en-US"/>
          </w:rPr>
          <w:t>ru</w:t>
        </w:r>
        <w:proofErr w:type="spellEnd"/>
        <w:r w:rsidR="0047059F" w:rsidRPr="0047059F">
          <w:rPr>
            <w:rStyle w:val="a3"/>
          </w:rPr>
          <w:t>/</w:t>
        </w:r>
        <w:r w:rsidR="0047059F" w:rsidRPr="00D85BCC">
          <w:rPr>
            <w:rStyle w:val="a3"/>
            <w:lang w:val="en-US"/>
          </w:rPr>
          <w:t>social</w:t>
        </w:r>
        <w:r w:rsidR="0047059F" w:rsidRPr="0047059F">
          <w:rPr>
            <w:rStyle w:val="a3"/>
          </w:rPr>
          <w:t>/</w:t>
        </w:r>
        <w:proofErr w:type="spellStart"/>
        <w:r w:rsidR="0047059F" w:rsidRPr="00D85BCC">
          <w:rPr>
            <w:rStyle w:val="a3"/>
            <w:lang w:val="en-US"/>
          </w:rPr>
          <w:t>severyanam</w:t>
        </w:r>
        <w:proofErr w:type="spellEnd"/>
        <w:r w:rsidR="0047059F" w:rsidRPr="0047059F">
          <w:rPr>
            <w:rStyle w:val="a3"/>
          </w:rPr>
          <w:t>-</w:t>
        </w:r>
        <w:proofErr w:type="spellStart"/>
        <w:r w:rsidR="0047059F" w:rsidRPr="00D85BCC">
          <w:rPr>
            <w:rStyle w:val="a3"/>
            <w:lang w:val="en-US"/>
          </w:rPr>
          <w:t>predlozhili</w:t>
        </w:r>
        <w:proofErr w:type="spellEnd"/>
        <w:r w:rsidR="0047059F" w:rsidRPr="0047059F">
          <w:rPr>
            <w:rStyle w:val="a3"/>
          </w:rPr>
          <w:t>-</w:t>
        </w:r>
        <w:proofErr w:type="spellStart"/>
        <w:r w:rsidR="0047059F" w:rsidRPr="00D85BCC">
          <w:rPr>
            <w:rStyle w:val="a3"/>
            <w:lang w:val="en-US"/>
          </w:rPr>
          <w:t>vernut</w:t>
        </w:r>
        <w:proofErr w:type="spellEnd"/>
        <w:r w:rsidR="0047059F" w:rsidRPr="0047059F">
          <w:rPr>
            <w:rStyle w:val="a3"/>
          </w:rPr>
          <w:t>-</w:t>
        </w:r>
        <w:proofErr w:type="spellStart"/>
        <w:r w:rsidR="0047059F" w:rsidRPr="00D85BCC">
          <w:rPr>
            <w:rStyle w:val="a3"/>
            <w:lang w:val="en-US"/>
          </w:rPr>
          <w:t>pravo</w:t>
        </w:r>
        <w:proofErr w:type="spellEnd"/>
        <w:r w:rsidR="0047059F" w:rsidRPr="0047059F">
          <w:rPr>
            <w:rStyle w:val="a3"/>
          </w:rPr>
          <w:t>-</w:t>
        </w:r>
        <w:proofErr w:type="spellStart"/>
        <w:r w:rsidR="0047059F" w:rsidRPr="00D85BCC">
          <w:rPr>
            <w:rStyle w:val="a3"/>
            <w:lang w:val="en-US"/>
          </w:rPr>
          <w:t>na</w:t>
        </w:r>
        <w:proofErr w:type="spellEnd"/>
        <w:r w:rsidR="0047059F" w:rsidRPr="0047059F">
          <w:rPr>
            <w:rStyle w:val="a3"/>
          </w:rPr>
          <w:t>-</w:t>
        </w:r>
        <w:proofErr w:type="spellStart"/>
        <w:r w:rsidR="0047059F" w:rsidRPr="00D85BCC">
          <w:rPr>
            <w:rStyle w:val="a3"/>
            <w:lang w:val="en-US"/>
          </w:rPr>
          <w:t>dosrochnuyu</w:t>
        </w:r>
        <w:proofErr w:type="spellEnd"/>
        <w:r w:rsidR="0047059F" w:rsidRPr="0047059F">
          <w:rPr>
            <w:rStyle w:val="a3"/>
          </w:rPr>
          <w:t>-</w:t>
        </w:r>
        <w:proofErr w:type="spellStart"/>
        <w:r w:rsidR="0047059F" w:rsidRPr="00D85BCC">
          <w:rPr>
            <w:rStyle w:val="a3"/>
            <w:lang w:val="en-US"/>
          </w:rPr>
          <w:t>pensiyu</w:t>
        </w:r>
        <w:proofErr w:type="spellEnd"/>
        <w:r w:rsidR="0047059F" w:rsidRPr="0047059F">
          <w:rPr>
            <w:rStyle w:val="a3"/>
          </w:rPr>
          <w:t>-</w:t>
        </w:r>
        <w:r w:rsidR="0047059F" w:rsidRPr="00D85BCC">
          <w:rPr>
            <w:rStyle w:val="a3"/>
            <w:lang w:val="en-US"/>
          </w:rPr>
          <w:t>v</w:t>
        </w:r>
        <w:r w:rsidR="0047059F" w:rsidRPr="0047059F">
          <w:rPr>
            <w:rStyle w:val="a3"/>
          </w:rPr>
          <w:t>-50-</w:t>
        </w:r>
        <w:proofErr w:type="spellStart"/>
        <w:r w:rsidR="0047059F" w:rsidRPr="00D85BCC">
          <w:rPr>
            <w:rStyle w:val="a3"/>
            <w:lang w:val="en-US"/>
          </w:rPr>
          <w:t>i</w:t>
        </w:r>
        <w:proofErr w:type="spellEnd"/>
        <w:r w:rsidR="0047059F" w:rsidRPr="0047059F">
          <w:rPr>
            <w:rStyle w:val="a3"/>
          </w:rPr>
          <w:t>-55-</w:t>
        </w:r>
        <w:r w:rsidR="0047059F" w:rsidRPr="00D85BCC">
          <w:rPr>
            <w:rStyle w:val="a3"/>
            <w:lang w:val="en-US"/>
          </w:rPr>
          <w:t>let</w:t>
        </w:r>
        <w:r w:rsidR="0047059F" w:rsidRPr="0047059F">
          <w:rPr>
            <w:rStyle w:val="a3"/>
          </w:rPr>
          <w:t>.</w:t>
        </w:r>
        <w:r w:rsidR="0047059F" w:rsidRPr="00D85BCC">
          <w:rPr>
            <w:rStyle w:val="a3"/>
            <w:lang w:val="en-US"/>
          </w:rPr>
          <w:t>html</w:t>
        </w:r>
      </w:hyperlink>
      <w:r w:rsidR="0047059F" w:rsidRPr="0047059F">
        <w:t xml:space="preserve"> </w:t>
      </w:r>
    </w:p>
    <w:p w14:paraId="598714B3" w14:textId="0C12250C" w:rsidR="00B276F0" w:rsidRPr="00D40088" w:rsidRDefault="00B276F0" w:rsidP="00B276F0">
      <w:pPr>
        <w:pStyle w:val="2"/>
      </w:pPr>
      <w:bookmarkStart w:id="63" w:name="_Toc227306133"/>
      <w:r>
        <w:t>Парламентская газета, 16.04.2026</w:t>
      </w:r>
      <w:r w:rsidRPr="00D40088">
        <w:t xml:space="preserve">, </w:t>
      </w:r>
      <w:r>
        <w:t>В Госдуму внесли законопроект о досрочной пенсии для северянок с одним ребенком</w:t>
      </w:r>
      <w:bookmarkEnd w:id="63"/>
    </w:p>
    <w:p w14:paraId="2E3207F2" w14:textId="77777777" w:rsidR="00B276F0" w:rsidRDefault="00B276F0" w:rsidP="00B276F0">
      <w:pPr>
        <w:pStyle w:val="3"/>
      </w:pPr>
      <w:bookmarkStart w:id="64" w:name="_Toc227306134"/>
      <w:r>
        <w:t>Группа депутатов от фракции «Справедливая Россия» внесла в Госдуму законопроект о расширении перечня лиц, которым предоставляется право на досрочное назначение страховой пенсии по старости. В него предлагается включить женщин, родивших одного ребенка и имеющих стаж работы в районах Крайнего Севера и приравненных к ним местностях. Документ опубликован в электронной базе Государственной Думы 16 апреля.</w:t>
      </w:r>
      <w:bookmarkEnd w:id="64"/>
    </w:p>
    <w:p w14:paraId="50679E7D" w14:textId="77777777" w:rsidR="00B276F0" w:rsidRDefault="00B276F0" w:rsidP="00B276F0">
      <w:r>
        <w:t>Сейчас право на досрочную пенсию имеют женщины, родившие двух и более детей в районах Крайнего Севера или приравненных к ним местностях и имеющие стаж работы. Законопроект предлагает предоставить это право женщинам, родившим одного ребенка, достигшим возраста 50 лет, при наличии страхового стажа не менее 20 лет и работы не менее 12 календарных лет в районах Крайнего Севера или 17 лет в приравненных к ним местностях.</w:t>
      </w:r>
    </w:p>
    <w:p w14:paraId="3237F781" w14:textId="77777777" w:rsidR="00B276F0" w:rsidRDefault="00B276F0" w:rsidP="00B276F0">
      <w:r>
        <w:t>В пояснительной записке к законопроекту говорится, что более половины женщин репродуктивного возраста в северных регионах имеют одного ребенка, что обусловлено объективными причинами: тяжелыми климатическими условиями, ограниченной транспортной инфраструктурой, высокой стоимостью жизни. Авторы инициативы считают, что при сохранении требования о наличии двух и более детей из льготного пенсионного обеспечения фактически исключается большинство женщин-северянок, добросовестно трудящихся в неблагоприятных условиях.</w:t>
      </w:r>
    </w:p>
    <w:p w14:paraId="281EDE64" w14:textId="77777777" w:rsidR="00B276F0" w:rsidRDefault="00B276F0" w:rsidP="00B276F0">
      <w:r>
        <w:lastRenderedPageBreak/>
        <w:t xml:space="preserve">В </w:t>
      </w:r>
      <w:proofErr w:type="spellStart"/>
      <w:r>
        <w:t>кабмине</w:t>
      </w:r>
      <w:proofErr w:type="spellEnd"/>
      <w:r>
        <w:t xml:space="preserve"> считают, что законопроект нуждается в существенной доработке. Правительство отметило, что законом «О страховых пенсиях» уже установлены преференции в части досрочного пенсионного обеспечения за работу в районах Крайнего Севера и приравненных к ним местностях. Кроме того, не указаны источники и порядок исполнения новых расходов бюджета.</w:t>
      </w:r>
    </w:p>
    <w:p w14:paraId="059037F9" w14:textId="1BC458A6" w:rsidR="00B276F0" w:rsidRPr="00DA505C" w:rsidRDefault="0026103D" w:rsidP="00B276F0">
      <w:hyperlink r:id="rId19" w:history="1">
        <w:r w:rsidR="00B276F0" w:rsidRPr="00D85BCC">
          <w:rPr>
            <w:rStyle w:val="a3"/>
          </w:rPr>
          <w:t>https://www.pnp.ru/economics/v-gosdumu-vnesli-zakonoproekt-o-dosrochnoy-pensii-dlya-severyanok-s-odnim-rebenkom.html</w:t>
        </w:r>
      </w:hyperlink>
      <w:r w:rsidR="00B276F0" w:rsidRPr="00B276F0">
        <w:t xml:space="preserve"> </w:t>
      </w:r>
    </w:p>
    <w:p w14:paraId="762D5768" w14:textId="1BC6ED2D" w:rsidR="00AA533A" w:rsidRPr="00AA533A" w:rsidRDefault="00AA533A" w:rsidP="00AA533A">
      <w:pPr>
        <w:pStyle w:val="2"/>
      </w:pPr>
      <w:bookmarkStart w:id="65" w:name="_Toc227306135"/>
      <w:r w:rsidRPr="00AA533A">
        <w:t>Парламентская газета, 17.04.2026, Кто получит повышенную пенсию в мае</w:t>
      </w:r>
      <w:bookmarkEnd w:id="65"/>
    </w:p>
    <w:p w14:paraId="5B792878" w14:textId="77777777" w:rsidR="00AA533A" w:rsidRPr="000F7E48" w:rsidRDefault="00AA533A" w:rsidP="00AA533A">
      <w:pPr>
        <w:pStyle w:val="3"/>
      </w:pPr>
      <w:bookmarkStart w:id="66" w:name="_Toc227306136"/>
      <w:r w:rsidRPr="000F7E48">
        <w:t xml:space="preserve">Попечители, инвалиды </w:t>
      </w:r>
      <w:r w:rsidRPr="00AA533A">
        <w:rPr>
          <w:lang w:val="en-US"/>
        </w:rPr>
        <w:t>I</w:t>
      </w:r>
      <w:r w:rsidRPr="000F7E48">
        <w:t xml:space="preserve"> группы и шахтеры – таков неполный перечень пожилых людей, которые в мае получат повышенную пенсию.</w:t>
      </w:r>
      <w:bookmarkEnd w:id="66"/>
    </w:p>
    <w:p w14:paraId="52126C58" w14:textId="77777777" w:rsidR="00AA533A" w:rsidRPr="000F7E48" w:rsidRDefault="00AA533A" w:rsidP="00AA533A">
      <w:r w:rsidRPr="000F7E48">
        <w:t>ЛЕТЧИКИ И ШАХТЕРЫ</w:t>
      </w:r>
    </w:p>
    <w:p w14:paraId="27D34343" w14:textId="77777777" w:rsidR="00AA533A" w:rsidRPr="000F7E48" w:rsidRDefault="00AA533A" w:rsidP="00AA533A">
      <w:r w:rsidRPr="000F7E48">
        <w:t>В мае ежемесячную надбавку к пенсии пересчитают членам экипажей гражданских самолетов и работникам угольной промышленности.</w:t>
      </w:r>
    </w:p>
    <w:p w14:paraId="6EC82C44" w14:textId="77777777" w:rsidR="00AA533A" w:rsidRPr="000F7E48" w:rsidRDefault="00AA533A" w:rsidP="00AA533A">
      <w:r w:rsidRPr="000F7E48">
        <w:t xml:space="preserve">«Это отдельные выплаты, их осуществляют именно работодатели: перечисляют увеличенный страховой взнос, чтобы дополнительные выплаты получали их пенсионеры», – пояснила «Парламентской газете» член Комитета Госдумы по труду, социальной политике и делам ветеранов Светлана </w:t>
      </w:r>
      <w:proofErr w:type="spellStart"/>
      <w:r w:rsidRPr="000F7E48">
        <w:t>Бессараб</w:t>
      </w:r>
      <w:proofErr w:type="spellEnd"/>
      <w:r w:rsidRPr="000F7E48">
        <w:t>.</w:t>
      </w:r>
    </w:p>
    <w:p w14:paraId="10571F1F" w14:textId="77777777" w:rsidR="00AA533A" w:rsidRPr="000F7E48" w:rsidRDefault="00AA533A" w:rsidP="00AA533A">
      <w:r w:rsidRPr="000F7E48">
        <w:t>Такие выплаты положены людям в связи с вредными или опасными условиями труда. Размер доплаты индивидуален – он зависит от среднемесячного заработка и стажа работы. Корректируют размер надбавки четыре раза за год – 1 февраля, 1 мая, 1 августа и 1 ноября.</w:t>
      </w:r>
    </w:p>
    <w:p w14:paraId="7951A9D2" w14:textId="77777777" w:rsidR="00AA533A" w:rsidRPr="000F7E48" w:rsidRDefault="00AA533A" w:rsidP="00AA533A">
      <w:r w:rsidRPr="000F7E48">
        <w:t>ЮБИЛЯРЫ И ИНВАЛИДЫ</w:t>
      </w:r>
    </w:p>
    <w:p w14:paraId="4CECDB05" w14:textId="77777777" w:rsidR="00AA533A" w:rsidRPr="000F7E48" w:rsidRDefault="00AA533A" w:rsidP="00AA533A">
      <w:r w:rsidRPr="000F7E48">
        <w:t xml:space="preserve">Повышенную пенсию с мая начнут получать люди, которым в апреле исполнилось 80 лет, а также те, кто в предыдущем месяце оформил инвалидность </w:t>
      </w:r>
      <w:r w:rsidRPr="00AA533A">
        <w:rPr>
          <w:lang w:val="en-US"/>
        </w:rPr>
        <w:t>I</w:t>
      </w:r>
      <w:r w:rsidRPr="000F7E48">
        <w:t xml:space="preserve"> группы.</w:t>
      </w:r>
    </w:p>
    <w:p w14:paraId="359B20B7" w14:textId="77777777" w:rsidR="00AA533A" w:rsidRPr="000F7E48" w:rsidRDefault="00AA533A" w:rsidP="00AA533A">
      <w:r w:rsidRPr="000F7E48">
        <w:t xml:space="preserve">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 Увеличение выплат 80-летним россиянам и инвалидам </w:t>
      </w:r>
      <w:r w:rsidRPr="00AA533A">
        <w:rPr>
          <w:lang w:val="en-US"/>
        </w:rPr>
        <w:t>I</w:t>
      </w:r>
      <w:r w:rsidRPr="000F7E48">
        <w:t xml:space="preserve"> группы произойдет за счет удвоения фиксированной выплаты к страховой пенсии, ее величина в 2026 году – 9584 рубля 69 копеек. То есть в мае указанным категориям пенсионеров будет положена фиксированная выплата в размере 19 169,38 рубля.</w:t>
      </w:r>
    </w:p>
    <w:p w14:paraId="1B42D46A" w14:textId="77777777" w:rsidR="00AA533A" w:rsidRPr="000F7E48" w:rsidRDefault="00AA533A" w:rsidP="00AA533A">
      <w:r w:rsidRPr="000F7E48">
        <w:t>Действующее законодательство позволяет установить эту доплату только по одному из двух оснований. Если пенсию увеличивали, например, когда человек получил первую группу инвалидности, то второй раз, при достижении им 80 лет, ее поднимать не будут.</w:t>
      </w:r>
    </w:p>
    <w:p w14:paraId="6DDBA85E" w14:textId="77777777" w:rsidR="00AA533A" w:rsidRPr="000F7E48" w:rsidRDefault="00AA533A" w:rsidP="00AA533A">
      <w:r w:rsidRPr="000F7E48">
        <w:t xml:space="preserve">Обращаться в </w:t>
      </w:r>
      <w:proofErr w:type="spellStart"/>
      <w:r w:rsidRPr="000F7E48">
        <w:t>Соцфонд</w:t>
      </w:r>
      <w:proofErr w:type="spellEnd"/>
      <w:r w:rsidRPr="000F7E48">
        <w:t xml:space="preserve"> для увеличения фиксированной выплаты не надо, ее пересчитают в </w:t>
      </w:r>
      <w:proofErr w:type="spellStart"/>
      <w:r w:rsidRPr="000F7E48">
        <w:t>беззаявительном</w:t>
      </w:r>
      <w:proofErr w:type="spellEnd"/>
      <w:r w:rsidRPr="000F7E48">
        <w:t xml:space="preserve"> порядке.</w:t>
      </w:r>
    </w:p>
    <w:p w14:paraId="1ED71164" w14:textId="77777777" w:rsidR="00AA533A" w:rsidRPr="000F7E48" w:rsidRDefault="00AA533A" w:rsidP="00AA533A">
      <w:r w:rsidRPr="000F7E48">
        <w:t>ДОПЛАТА ДЛЯ ПОПЕЧИТЕЛЕЙ</w:t>
      </w:r>
    </w:p>
    <w:p w14:paraId="3BC2EABE" w14:textId="77777777" w:rsidR="00AA533A" w:rsidRPr="000F7E48" w:rsidRDefault="00AA533A" w:rsidP="00AA533A">
      <w:r w:rsidRPr="000F7E48">
        <w:lastRenderedPageBreak/>
        <w:t>На доплату к пенсии могут рассчитывать и пожилые люди, ухаживающие за нетрудоспособными родными. Это могут быть дети, внуки, братья и сестры до 18 лет. Если опекаемые учатся на дневном отделении, то доплату будут начислять, пока им не исполнится 23 года.</w:t>
      </w:r>
    </w:p>
    <w:p w14:paraId="3FB44474" w14:textId="77777777" w:rsidR="00AA533A" w:rsidRPr="000F7E48" w:rsidRDefault="00AA533A" w:rsidP="00AA533A">
      <w:r w:rsidRPr="000F7E48">
        <w:t>Размер выплаты зависит от того, сколько родных оказалось на попечении пожилого человека. Доплата за одного родственника – треть фиксированной выплаты к пенсии, если иждивенца два, величину доплаты удваивают. При наличии у пенсионера трех и более человек на содержании доплата будет сто процентов фиксированной выплаты.</w:t>
      </w:r>
    </w:p>
    <w:p w14:paraId="01B2F049" w14:textId="77777777" w:rsidR="00AA533A" w:rsidRPr="000F7E48" w:rsidRDefault="00AA533A" w:rsidP="00AA533A">
      <w:r w:rsidRPr="000F7E48">
        <w:t>Такие надбавки оформляют при первичном назначении пенсии. Но если человек начал заботиться о нетрудоспособных родных позже, то для получения доплаты ему нужно будет подать заявление в Социальный фонд.</w:t>
      </w:r>
    </w:p>
    <w:p w14:paraId="48B8C157" w14:textId="77777777" w:rsidR="00AA533A" w:rsidRPr="000F7E48" w:rsidRDefault="00AA533A" w:rsidP="00AA533A">
      <w:r w:rsidRPr="000F7E48">
        <w:t>НА ЗАСЛУЖЕННОМ ОТДЫХЕ</w:t>
      </w:r>
    </w:p>
    <w:p w14:paraId="72DDEF83" w14:textId="77777777" w:rsidR="00AA533A" w:rsidRPr="000F7E48" w:rsidRDefault="00AA533A" w:rsidP="00AA533A">
      <w:r w:rsidRPr="000F7E48">
        <w:t>В мае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в особом порядке: новый размер пенсии фиксировали в документах, а деньги, пока человек работает, начисляли без учета индексации.</w:t>
      </w:r>
    </w:p>
    <w:p w14:paraId="473A5B51" w14:textId="77777777" w:rsidR="00AA533A" w:rsidRPr="000F7E48" w:rsidRDefault="00AA533A" w:rsidP="00AA533A">
      <w:r w:rsidRPr="000F7E48">
        <w:t>После выхода на пенсию человек получает право на восстановление всех пропущенных индексаций, пояснил «Парламентской газете» председатель Комитета Госдумы по вопросам собственности, земельным и имущественным отношениям Сергей Гаврилов.</w:t>
      </w:r>
    </w:p>
    <w:p w14:paraId="24CE0D77" w14:textId="77777777" w:rsidR="00AA533A" w:rsidRPr="000F7E48" w:rsidRDefault="00AA533A" w:rsidP="00AA533A">
      <w:r w:rsidRPr="000F7E48">
        <w:t>Перерасчет проводят автоматически.</w:t>
      </w:r>
    </w:p>
    <w:p w14:paraId="0FE75C4F" w14:textId="77777777" w:rsidR="00AA533A" w:rsidRPr="000F7E48" w:rsidRDefault="00AA533A" w:rsidP="00AA533A">
      <w:r w:rsidRPr="000F7E48">
        <w:t>ЧИСЛЕННОСТЬ ПЕНСИОНЕРОВ (МЛН ЧЕЛ.)</w:t>
      </w:r>
    </w:p>
    <w:p w14:paraId="39CD0084" w14:textId="77777777" w:rsidR="00AA533A" w:rsidRPr="00DA505C" w:rsidRDefault="00AA533A" w:rsidP="00AA533A">
      <w:r w:rsidRPr="00DA505C">
        <w:t>2020 — 38.8</w:t>
      </w:r>
    </w:p>
    <w:p w14:paraId="08999C2D" w14:textId="77777777" w:rsidR="00AA533A" w:rsidRPr="00DA505C" w:rsidRDefault="00AA533A" w:rsidP="00AA533A">
      <w:r w:rsidRPr="00DA505C">
        <w:t>2024 — 40.8</w:t>
      </w:r>
    </w:p>
    <w:p w14:paraId="0809241F" w14:textId="77777777" w:rsidR="00AA533A" w:rsidRPr="00DA505C" w:rsidRDefault="00AA533A" w:rsidP="00AA533A">
      <w:r w:rsidRPr="00DA505C">
        <w:t>2030 — 43.7</w:t>
      </w:r>
    </w:p>
    <w:p w14:paraId="61BB6E76" w14:textId="77777777" w:rsidR="00AA533A" w:rsidRPr="00DA505C" w:rsidRDefault="00AA533A" w:rsidP="00AA533A">
      <w:r w:rsidRPr="00DA505C">
        <w:t>2050 — 53.2</w:t>
      </w:r>
    </w:p>
    <w:p w14:paraId="6E897D5B" w14:textId="77777777" w:rsidR="00AA533A" w:rsidRPr="00DA505C" w:rsidRDefault="00AA533A" w:rsidP="00AA533A">
      <w:r w:rsidRPr="00DA505C">
        <w:t>Источник: Росстат</w:t>
      </w:r>
    </w:p>
    <w:p w14:paraId="2B9AF9C1" w14:textId="77777777" w:rsidR="00AA533A" w:rsidRPr="00DA505C" w:rsidRDefault="00AA533A" w:rsidP="00AA533A">
      <w:r w:rsidRPr="00DA505C">
        <w:t>***</w:t>
      </w:r>
    </w:p>
    <w:p w14:paraId="154456E6" w14:textId="736C37F4" w:rsidR="00AA533A" w:rsidRPr="00DA505C" w:rsidRDefault="00AA533A" w:rsidP="00AA533A">
      <w:r w:rsidRPr="00DA505C">
        <w:t>Ольга Шульга</w:t>
      </w:r>
    </w:p>
    <w:p w14:paraId="33043F83" w14:textId="33DA2C5D" w:rsidR="00940AFC" w:rsidRDefault="00940AFC" w:rsidP="00940AFC">
      <w:pPr>
        <w:pStyle w:val="2"/>
      </w:pPr>
      <w:bookmarkStart w:id="67" w:name="_РИА_Новости,_16.04.2026,"/>
      <w:bookmarkStart w:id="68" w:name="_Toc227306137"/>
      <w:bookmarkEnd w:id="67"/>
      <w:r>
        <w:t>РИА Новости, 16.04.2026</w:t>
      </w:r>
      <w:r w:rsidRPr="00940AFC">
        <w:t xml:space="preserve">, </w:t>
      </w:r>
      <w:proofErr w:type="gramStart"/>
      <w:r>
        <w:t>Почти</w:t>
      </w:r>
      <w:proofErr w:type="gramEnd"/>
      <w:r>
        <w:t xml:space="preserve"> 600 </w:t>
      </w:r>
      <w:proofErr w:type="spellStart"/>
      <w:r>
        <w:t>тыс</w:t>
      </w:r>
      <w:proofErr w:type="spellEnd"/>
      <w:r>
        <w:t xml:space="preserve"> россиян получили пенсионные накопления разовой выплатой в 2025 г - </w:t>
      </w:r>
      <w:proofErr w:type="spellStart"/>
      <w:r>
        <w:t>Соцфонд</w:t>
      </w:r>
      <w:bookmarkEnd w:id="68"/>
      <w:proofErr w:type="spellEnd"/>
    </w:p>
    <w:p w14:paraId="4505513E" w14:textId="25B94D63" w:rsidR="00940AFC" w:rsidRDefault="00940AFC" w:rsidP="00940AFC">
      <w:pPr>
        <w:pStyle w:val="3"/>
      </w:pPr>
      <w:bookmarkStart w:id="69" w:name="_Toc227306138"/>
      <w:r>
        <w:t xml:space="preserve">Почти 600 тысяч россиян получили пенсионные накопления разовой выплатой в 2025 году, ее средний размер составил почти 80 тысяч рублей, сообщили РИА Новости в пресс-службе </w:t>
      </w:r>
      <w:proofErr w:type="spellStart"/>
      <w:r>
        <w:t>Соцфонда</w:t>
      </w:r>
      <w:proofErr w:type="spellEnd"/>
      <w:r>
        <w:t xml:space="preserve"> РФ.</w:t>
      </w:r>
      <w:bookmarkEnd w:id="69"/>
    </w:p>
    <w:p w14:paraId="780A8A64" w14:textId="77777777" w:rsidR="00940AFC" w:rsidRDefault="00940AFC" w:rsidP="00940AFC">
      <w:r>
        <w:t xml:space="preserve">"Всего за прошлый год Социальный фонд назначил единовременную выплату для 593 тысячи </w:t>
      </w:r>
      <w:proofErr w:type="gramStart"/>
      <w:r>
        <w:t>клиентов .</w:t>
      </w:r>
      <w:proofErr w:type="gramEnd"/>
      <w:r>
        <w:t xml:space="preserve"> Ее средний размер составил почти 80 тысяч рублей", - сказано в сообщении.</w:t>
      </w:r>
    </w:p>
    <w:p w14:paraId="476C1A7C" w14:textId="77777777" w:rsidR="00940AFC" w:rsidRDefault="00940AFC" w:rsidP="00940AFC">
      <w:r>
        <w:lastRenderedPageBreak/>
        <w:t>Уточняется, что оформить такую выплату могут люди с небольшой суммой накоплений либо не имеющие нужного стажа и пенсионных коэффициентов. Согласно данным пресс-службы, в отличие от страховой пенсии, которая назначается только ежемесячной выплатой, пенсионные накопления могут быть выплачены разово.</w:t>
      </w:r>
    </w:p>
    <w:p w14:paraId="1940E024" w14:textId="77777777" w:rsidR="00940AFC" w:rsidRDefault="00940AFC" w:rsidP="00940AFC">
      <w:r>
        <w:t>Сегодня именно такой вариант получения средств наиболее распространен. Основной поток обращений все еще приходится на россиян, у которых накопления формировались в течение непродолжительного периода и составили сумму, выплачиваемую полностью за один раз.</w:t>
      </w:r>
    </w:p>
    <w:p w14:paraId="68E3776E" w14:textId="77777777" w:rsidR="00940AFC" w:rsidRDefault="00940AFC" w:rsidP="00940AFC">
      <w:r>
        <w:t>По действующим правилам, пенсионные накопления оформляются в границах прежнего пенсионного возраста. Женщины получают средства начиная с 55 лет, мужчины - с 60 лет. При наличии права досрочного выхода на пенсию обратиться за накоплениями можно и раньше этого возраста, но для этого должны быть необходимые пенсионные коэффициенты и стаж: 30 коэффициентов и 15 лет стажа.</w:t>
      </w:r>
    </w:p>
    <w:p w14:paraId="3D2EE0C6" w14:textId="79699332" w:rsidR="00111D7C" w:rsidRDefault="00940AFC" w:rsidP="00940AFC">
      <w:r>
        <w:t>По данным пресс-службы, начиная с 55 лет для женщин или с 60 лет мужчин требования по коэффициентам и стажу при назначении единовременной выплаты пенсионных накоплений не предъявляются.</w:t>
      </w:r>
    </w:p>
    <w:p w14:paraId="117B4BAA" w14:textId="774A092E" w:rsidR="00F60EDD" w:rsidRDefault="00F60EDD" w:rsidP="00F60EDD">
      <w:pPr>
        <w:pStyle w:val="2"/>
      </w:pPr>
      <w:bookmarkStart w:id="70" w:name="_Toc227306139"/>
      <w:r>
        <w:t>RT, 16.04.2026</w:t>
      </w:r>
      <w:r w:rsidRPr="00F60EDD">
        <w:t xml:space="preserve">, </w:t>
      </w:r>
      <w:r>
        <w:t>Россиянам рассказали о пенсиях для многодетных в 2026 году</w:t>
      </w:r>
      <w:bookmarkEnd w:id="70"/>
    </w:p>
    <w:p w14:paraId="42126FAE" w14:textId="77777777" w:rsidR="00F60EDD" w:rsidRDefault="00F60EDD" w:rsidP="00F60EDD">
      <w:pPr>
        <w:pStyle w:val="3"/>
      </w:pPr>
      <w:bookmarkStart w:id="71" w:name="_Toc227306140"/>
      <w:r>
        <w:t xml:space="preserve">Депутат Госдумы, член комитета ГД по малому и среднему предпринимательству Алексей </w:t>
      </w:r>
      <w:proofErr w:type="spellStart"/>
      <w:r>
        <w:t>Говырин</w:t>
      </w:r>
      <w:proofErr w:type="spellEnd"/>
      <w:r>
        <w:t xml:space="preserve"> (фракция «Единая Россия») рассказал RT о пенсиях для многодетных в 2026 году.</w:t>
      </w:r>
      <w:bookmarkEnd w:id="71"/>
    </w:p>
    <w:p w14:paraId="0D9EDAF5" w14:textId="77777777" w:rsidR="00F60EDD" w:rsidRDefault="00F60EDD" w:rsidP="00F60EDD">
      <w:r>
        <w:t>"Женщина, родившая троих детей и воспитавшая их до достижения ими возраста восьми лет, уходит на пенсию в 57 лет, четверых - в 56, пятерых и более - в 50. Страховой стаж нужен от 15 лет, коэффициентов - от 30. По северной норме женщина с двумя детьми выходит в 50 лет при 20 годах стажа и 12 годах работы на Крайнем Севере либо 17 в приравненных местностях", - объяснил он.</w:t>
      </w:r>
    </w:p>
    <w:p w14:paraId="2242A21A" w14:textId="77777777" w:rsidR="00F60EDD" w:rsidRDefault="00F60EDD" w:rsidP="00F60EDD">
      <w:r>
        <w:t>По словам парламентария, размер страховой пенсии считается как произведение ИПК и стоимости одного коэффициента. Фиксированная выплата устанавливается отдельно и прибавляется сверху.</w:t>
      </w:r>
    </w:p>
    <w:p w14:paraId="715182A7" w14:textId="77777777" w:rsidR="00F60EDD" w:rsidRDefault="00F60EDD" w:rsidP="00F60EDD">
      <w:r>
        <w:t>"С 1 января 2026 года один коэффициент стоит 156,76 рубля, фиксированная выплата - 9584,69 рубля. Главное изменение года касается учёта детей. Раньше уход засчитывался в стаж максимум за шесть лет суммарно, фактически за четверых. С 2026 года эта планка снята, в стаж и в ИПК идёт уход за каждым ребёнком до полутора лет без ограничения по количеству. Год ухода за первым даёт 1,8 ИПК, за вторым 3,6, за третьим и далее - 5,4. Полные полтора года добавляют 2,7 за первого, 5,4 за второго и 8,1 за третьего и каждого следующего", - отметил депутат.</w:t>
      </w:r>
    </w:p>
    <w:p w14:paraId="5F0E3E3F" w14:textId="77777777" w:rsidR="00F60EDD" w:rsidRDefault="00F60EDD" w:rsidP="00F60EDD">
      <w:r>
        <w:t xml:space="preserve">Для семьи, где пятый ребёнок раньше не учитывался, перерасчёт максимально даёт 8,1 ИПК, около 1269,76 рубля в страховой части ежемесячно. Если уход совпадал с работой, СФР засчитает один из периодов, добавил </w:t>
      </w:r>
      <w:proofErr w:type="spellStart"/>
      <w:r>
        <w:t>Говырин</w:t>
      </w:r>
      <w:proofErr w:type="spellEnd"/>
      <w:r>
        <w:t>.</w:t>
      </w:r>
    </w:p>
    <w:p w14:paraId="4076E136" w14:textId="77777777" w:rsidR="00F60EDD" w:rsidRDefault="00F60EDD" w:rsidP="00F60EDD">
      <w:r>
        <w:t>"Периоды ухода с 2026 года учитываются одному из родителей, матери или отцу, а также усыновителям. Отцу соответствующий период зачтут, если он не учтён матери. Сама досрочная пенсия по многодетности назначается матери", - заключил он.</w:t>
      </w:r>
    </w:p>
    <w:p w14:paraId="3E613602" w14:textId="0250CB35" w:rsidR="00940AFC" w:rsidRPr="00DA505C" w:rsidRDefault="0026103D" w:rsidP="00F60EDD">
      <w:hyperlink r:id="rId20" w:history="1">
        <w:r w:rsidR="00F60EDD" w:rsidRPr="00D85BCC">
          <w:rPr>
            <w:rStyle w:val="a3"/>
          </w:rPr>
          <w:t>https://russian.rt.com/russia/news/1620675-pensiya-mnogodetnye-rossiya?utm_source=rss&amp;utm_medium=rss&amp;utm_campaign=RSS</w:t>
        </w:r>
      </w:hyperlink>
      <w:r w:rsidR="00F60EDD">
        <w:t xml:space="preserve"> </w:t>
      </w:r>
    </w:p>
    <w:p w14:paraId="10866D14" w14:textId="6767C813" w:rsidR="000F7E48" w:rsidRPr="000F7E48" w:rsidRDefault="000F7E48" w:rsidP="000F7E48">
      <w:pPr>
        <w:pStyle w:val="2"/>
      </w:pPr>
      <w:bookmarkStart w:id="72" w:name="_Toc227306141"/>
      <w:r w:rsidRPr="000F7E48">
        <w:t>ТАСС, 17.04.2026, В Госдуме назвали сроки индексации военных пенсий</w:t>
      </w:r>
      <w:bookmarkEnd w:id="72"/>
    </w:p>
    <w:p w14:paraId="4FC64443" w14:textId="7C61E196" w:rsidR="000F7E48" w:rsidRPr="000F7E48" w:rsidRDefault="000F7E48" w:rsidP="000F7E48">
      <w:pPr>
        <w:pStyle w:val="3"/>
      </w:pPr>
      <w:bookmarkStart w:id="73" w:name="_Toc227306142"/>
      <w:r w:rsidRPr="000F7E48">
        <w:t xml:space="preserve">Военные пенсии в России будут проиндексированы с 1 октября, сейчас заложен уровень индексации в 4%, но окончательная цифра может появиться в сентябре. Об этом ТАСС рассказал глава комитета Госдумы по труду, </w:t>
      </w:r>
      <w:proofErr w:type="spellStart"/>
      <w:r w:rsidRPr="000F7E48">
        <w:t>соцполитике</w:t>
      </w:r>
      <w:proofErr w:type="spellEnd"/>
      <w:r w:rsidRPr="000F7E48">
        <w:t xml:space="preserve"> и делам ветеранов Ярослав Нилов.</w:t>
      </w:r>
      <w:bookmarkEnd w:id="73"/>
    </w:p>
    <w:p w14:paraId="0435AA77" w14:textId="77777777" w:rsidR="000F7E48" w:rsidRPr="000F7E48" w:rsidRDefault="000F7E48" w:rsidP="000F7E48">
      <w:r w:rsidRPr="000F7E48">
        <w:t>"С 1 октября будут проиндексированы пенсии военных пенсионеров. Это не только пенсионеры, которые получают пенсии по линии Минобороны, но и по линии всех силовых ведомств", - сказал парламентарий.</w:t>
      </w:r>
    </w:p>
    <w:p w14:paraId="19D94ED4" w14:textId="77777777" w:rsidR="000F7E48" w:rsidRPr="000F7E48" w:rsidRDefault="000F7E48" w:rsidP="000F7E48">
      <w:r w:rsidRPr="000F7E48">
        <w:t>Он напомнил, что, в отличие от страховых и социальных пенсий, которые были увеличены ранее в 2026 году, у военных пенсий свой формат индексации, он зависит от того, как будет изменен размер денежного довольствия военнослужащих. Сейчас в бюджете на 2026 год заложен размер индексации в 4%, однако, напомнил Нилов, в 2025 году правительство перед индексацией военных пенсий увеличило эту цифру.</w:t>
      </w:r>
    </w:p>
    <w:p w14:paraId="40B1EC50" w14:textId="77777777" w:rsidR="000F7E48" w:rsidRPr="000F7E48" w:rsidRDefault="000F7E48" w:rsidP="000F7E48">
      <w:r w:rsidRPr="000F7E48">
        <w:t>"Что будет с военными пенсиями в этом году - покажет время, покажет сентябрь. Пока индекс заложен в 4%, и все военные пенсионеры начнут получать с 1 октября проиндексированную пенсию", - сказал депутат.</w:t>
      </w:r>
    </w:p>
    <w:p w14:paraId="24C2D62D" w14:textId="04C395FA" w:rsidR="000F7E48" w:rsidRPr="00DA505C" w:rsidRDefault="000F7E48" w:rsidP="000F7E48">
      <w:r w:rsidRPr="000F7E48">
        <w:rPr>
          <w:lang w:val="en-US"/>
        </w:rPr>
        <w:t>https</w:t>
      </w:r>
      <w:r w:rsidRPr="00DA505C">
        <w:t>://</w:t>
      </w:r>
      <w:proofErr w:type="spellStart"/>
      <w:r w:rsidRPr="000F7E48">
        <w:rPr>
          <w:lang w:val="en-US"/>
        </w:rPr>
        <w:t>tass</w:t>
      </w:r>
      <w:proofErr w:type="spellEnd"/>
      <w:r w:rsidRPr="00DA505C">
        <w:t>.</w:t>
      </w:r>
      <w:proofErr w:type="spellStart"/>
      <w:r w:rsidRPr="000F7E48">
        <w:rPr>
          <w:lang w:val="en-US"/>
        </w:rPr>
        <w:t>ru</w:t>
      </w:r>
      <w:proofErr w:type="spellEnd"/>
      <w:r w:rsidRPr="00DA505C">
        <w:t>/</w:t>
      </w:r>
      <w:proofErr w:type="spellStart"/>
      <w:r w:rsidRPr="000F7E48">
        <w:rPr>
          <w:lang w:val="en-US"/>
        </w:rPr>
        <w:t>ekonomika</w:t>
      </w:r>
      <w:proofErr w:type="spellEnd"/>
      <w:r w:rsidRPr="00DA505C">
        <w:t>/27134965</w:t>
      </w:r>
    </w:p>
    <w:p w14:paraId="09E132BD" w14:textId="38993EC1" w:rsidR="000E6226" w:rsidRPr="000E6226" w:rsidRDefault="000E6226" w:rsidP="000E6226">
      <w:pPr>
        <w:pStyle w:val="2"/>
      </w:pPr>
      <w:bookmarkStart w:id="74" w:name="_Toc227306143"/>
      <w:r>
        <w:t>Бриф24, 16.04.2026</w:t>
      </w:r>
      <w:r w:rsidRPr="000E6226">
        <w:t xml:space="preserve">, </w:t>
      </w:r>
      <w:r>
        <w:t>Пенсионеров обрадуют выплатами к майским: кому из пожилых россиян придут деньги и сколько</w:t>
      </w:r>
      <w:bookmarkEnd w:id="74"/>
    </w:p>
    <w:p w14:paraId="60CE4970" w14:textId="77777777" w:rsidR="000E6226" w:rsidRDefault="000E6226" w:rsidP="000E6226">
      <w:pPr>
        <w:pStyle w:val="3"/>
      </w:pPr>
      <w:bookmarkStart w:id="75" w:name="_Toc227306144"/>
      <w:r>
        <w:t>Часть российских пенсионеров обрадуют к майским праздникам. Ближе к концу апреля и в первые числа следующего месяца им поступит дополнительная выплата. Деньги направят на дорогу, продукты и на подарки к 1 и 9 Мая. Важно понимать, что эта выплата будет разовой, ее привяжут к статусу пенсионера и его заслугам.</w:t>
      </w:r>
      <w:bookmarkEnd w:id="75"/>
    </w:p>
    <w:p w14:paraId="64E43B02" w14:textId="77777777" w:rsidR="000E6226" w:rsidRDefault="000E6226" w:rsidP="000E6226">
      <w:r>
        <w:t xml:space="preserve">В некоторых российских регионах власти к 9 Мая переводят единовременные выплаты ветеранам Великой Отечественной войны, труженикам тыла, «детям войны», участникам боевых действий и некоторым категориям пожилых граждан. Суммы могут быть разные: </w:t>
      </w:r>
      <w:proofErr w:type="gramStart"/>
      <w:r>
        <w:t>где то</w:t>
      </w:r>
      <w:proofErr w:type="gramEnd"/>
      <w:r>
        <w:t xml:space="preserve"> это 1-2 тысячи рублей, в некоторых случаях для ветеранов и инвалидов ВОВ выплаты достигают 10-20 тысяч рублей и выше.</w:t>
      </w:r>
    </w:p>
    <w:p w14:paraId="22B89618" w14:textId="77777777" w:rsidR="000E6226" w:rsidRDefault="000E6226" w:rsidP="000E6226">
      <w:r>
        <w:t xml:space="preserve">Также отдельные выплаты могут к майским получить бывшие военные, сотрудники МВД, </w:t>
      </w:r>
      <w:proofErr w:type="spellStart"/>
      <w:r>
        <w:t>Росгвардии</w:t>
      </w:r>
      <w:proofErr w:type="spellEnd"/>
      <w:r>
        <w:t xml:space="preserve"> и других силовых структур. Размеры и даты выплат зависят от внутренних приказов ведомств. Чаще меру поддержи приурочивают к Дню Победы, перечисляя вместе с пенсией или отдельной датой в первой половине мая.</w:t>
      </w:r>
    </w:p>
    <w:p w14:paraId="1E62CC72" w14:textId="77777777" w:rsidR="000E6226" w:rsidRDefault="000E6226" w:rsidP="000E6226">
      <w:r>
        <w:t xml:space="preserve">Чтобы узнать размер и право на выплату, пенсионеру следует обратиться посмотреть сообщения на сайте или в </w:t>
      </w:r>
      <w:proofErr w:type="spellStart"/>
      <w:r>
        <w:t>соцсетях</w:t>
      </w:r>
      <w:proofErr w:type="spellEnd"/>
      <w:r>
        <w:t xml:space="preserve"> регионального правительства, соцзащиты, Социального фонда РФ, уточнить информацию в МФЦ или районном отделе соцзащиты. </w:t>
      </w:r>
      <w:r>
        <w:lastRenderedPageBreak/>
        <w:t xml:space="preserve">Пенсионерам силовых ведомств нужно проверить объявления на сайтах Минобороны, МВД, </w:t>
      </w:r>
      <w:proofErr w:type="spellStart"/>
      <w:r>
        <w:t>Росгвардии</w:t>
      </w:r>
      <w:proofErr w:type="spellEnd"/>
      <w:r>
        <w:t xml:space="preserve">, ПФО своего ведомства, пишет </w:t>
      </w:r>
      <w:proofErr w:type="spellStart"/>
      <w:r>
        <w:t>Primpress</w:t>
      </w:r>
      <w:proofErr w:type="spellEnd"/>
      <w:r>
        <w:t>.</w:t>
      </w:r>
    </w:p>
    <w:p w14:paraId="4F49EDF5" w14:textId="77777777" w:rsidR="000E6226" w:rsidRDefault="000E6226" w:rsidP="000E6226">
      <w:r>
        <w:t xml:space="preserve">Ангелина </w:t>
      </w:r>
      <w:proofErr w:type="spellStart"/>
      <w:r>
        <w:t>Пикеева</w:t>
      </w:r>
      <w:proofErr w:type="spellEnd"/>
    </w:p>
    <w:p w14:paraId="1D63AF56" w14:textId="337B84E9" w:rsidR="00F60EDD" w:rsidRPr="000208D3" w:rsidRDefault="0026103D" w:rsidP="000E6226">
      <w:hyperlink r:id="rId21" w:history="1">
        <w:r w:rsidR="000E6226" w:rsidRPr="00D85BCC">
          <w:rPr>
            <w:rStyle w:val="a3"/>
          </w:rPr>
          <w:t>https://brief24.ru/news/2026/4/16/274300</w:t>
        </w:r>
      </w:hyperlink>
      <w:r w:rsidR="000E6226" w:rsidRPr="000E6226">
        <w:t xml:space="preserve"> </w:t>
      </w:r>
    </w:p>
    <w:p w14:paraId="1DB8D0E3" w14:textId="71D960DD" w:rsidR="00683026" w:rsidRPr="00683026" w:rsidRDefault="00683026" w:rsidP="00683026">
      <w:pPr>
        <w:pStyle w:val="2"/>
      </w:pPr>
      <w:bookmarkStart w:id="76" w:name="_Toc227306145"/>
      <w:proofErr w:type="spellStart"/>
      <w:r w:rsidRPr="00683026">
        <w:rPr>
          <w:lang w:val="en-US"/>
        </w:rPr>
        <w:t>EADaily</w:t>
      </w:r>
      <w:proofErr w:type="spellEnd"/>
      <w:r w:rsidRPr="00683026">
        <w:t>.</w:t>
      </w:r>
      <w:r w:rsidRPr="00683026">
        <w:rPr>
          <w:lang w:val="en-US"/>
        </w:rPr>
        <w:t>com</w:t>
      </w:r>
      <w:r w:rsidRPr="00683026">
        <w:t>, 16.04.2026</w:t>
      </w:r>
      <w:r w:rsidRPr="00A4238F">
        <w:t xml:space="preserve">, </w:t>
      </w:r>
      <w:r w:rsidRPr="00683026">
        <w:t xml:space="preserve">Пенсионеров </w:t>
      </w:r>
      <w:proofErr w:type="spellStart"/>
      <w:r w:rsidRPr="00683026">
        <w:t>перерасчитают</w:t>
      </w:r>
      <w:proofErr w:type="spellEnd"/>
      <w:r w:rsidRPr="00683026">
        <w:t xml:space="preserve"> в мае - кому повысят пенсию и как изменится график выплат</w:t>
      </w:r>
      <w:bookmarkEnd w:id="76"/>
    </w:p>
    <w:p w14:paraId="64463FF8" w14:textId="77777777" w:rsidR="00683026" w:rsidRPr="00683026" w:rsidRDefault="00683026" w:rsidP="00683026">
      <w:pPr>
        <w:pStyle w:val="3"/>
      </w:pPr>
      <w:bookmarkStart w:id="77" w:name="_Toc227306146"/>
      <w:r w:rsidRPr="00683026">
        <w:t>В мае 2026 года часть российских пенсионеров ждет перерасчет выплат и разовые доплаты. Кому повысят пенсию и какие изменения в графике выплат произойдут из-за праздничных дней, рассказывает Пятый канал.</w:t>
      </w:r>
      <w:bookmarkEnd w:id="77"/>
    </w:p>
    <w:p w14:paraId="7610EDE6" w14:textId="77777777" w:rsidR="00683026" w:rsidRPr="00683026" w:rsidRDefault="00683026" w:rsidP="00683026">
      <w:r w:rsidRPr="00683026">
        <w:t>Кто получит прибавку к пенсии в мае 2026 года</w:t>
      </w:r>
    </w:p>
    <w:p w14:paraId="02838479" w14:textId="77777777" w:rsidR="00683026" w:rsidRPr="00683026" w:rsidRDefault="00683026" w:rsidP="00683026">
      <w:r w:rsidRPr="00683026">
        <w:t>Повышение выплат затронет несколько категорий пенсионеров, и в большинстве случаев оно происходит автоматически через Социальный фонд России.</w:t>
      </w:r>
    </w:p>
    <w:p w14:paraId="0A7DC970" w14:textId="77777777" w:rsidR="00683026" w:rsidRPr="00683026" w:rsidRDefault="00683026" w:rsidP="00683026">
      <w:r w:rsidRPr="00683026">
        <w:t xml:space="preserve">80-летние пенсионеры и инвалиды </w:t>
      </w:r>
      <w:r w:rsidRPr="00683026">
        <w:rPr>
          <w:lang w:val="en-US"/>
        </w:rPr>
        <w:t>I</w:t>
      </w:r>
      <w:r w:rsidRPr="00683026">
        <w:t xml:space="preserve"> группы</w:t>
      </w:r>
    </w:p>
    <w:p w14:paraId="16A57900" w14:textId="77777777" w:rsidR="00683026" w:rsidRPr="00683026" w:rsidRDefault="00683026" w:rsidP="00683026">
      <w:r w:rsidRPr="00683026">
        <w:t xml:space="preserve">Пенсионеры, которым исполнилось 80 лет в апреле, а также граждане, получившие </w:t>
      </w:r>
      <w:r w:rsidRPr="00683026">
        <w:rPr>
          <w:lang w:val="en-US"/>
        </w:rPr>
        <w:t>I</w:t>
      </w:r>
      <w:r w:rsidRPr="00683026">
        <w:t xml:space="preserve"> группу инвалидности, получат удвоение фиксированной выплаты к страховой пенсии.</w:t>
      </w:r>
    </w:p>
    <w:p w14:paraId="651FBF05" w14:textId="77777777" w:rsidR="00683026" w:rsidRPr="00683026" w:rsidRDefault="00683026" w:rsidP="00683026">
      <w:r w:rsidRPr="00683026">
        <w:t>В 2026 году фиксированная выплата составляет около 9,5 тысячи рублей, соответственно после удвоения - примерно 19 тысяч рублей. Перерасчет проводится автоматически, без заявлений.</w:t>
      </w:r>
    </w:p>
    <w:p w14:paraId="0DEFFF18" w14:textId="77777777" w:rsidR="00683026" w:rsidRPr="00683026" w:rsidRDefault="00683026" w:rsidP="00683026">
      <w:r w:rsidRPr="00683026">
        <w:t>Если удвоение уже было назначено по одному основанию (например, инвалидность), повторного повышения при достижении 80 лет не происходит.</w:t>
      </w:r>
    </w:p>
    <w:p w14:paraId="4B19F68A" w14:textId="77777777" w:rsidR="00683026" w:rsidRPr="00683026" w:rsidRDefault="00683026" w:rsidP="00683026">
      <w:r w:rsidRPr="00683026">
        <w:t>Летчики и шахтеры</w:t>
      </w:r>
    </w:p>
    <w:p w14:paraId="3E13D62A" w14:textId="77777777" w:rsidR="00683026" w:rsidRPr="00683026" w:rsidRDefault="00683026" w:rsidP="00683026">
      <w:r w:rsidRPr="00683026">
        <w:t xml:space="preserve">Отдельные доплаты предусмотрены для бывших работников угольной промышленности и гражданской авиации, </w:t>
      </w:r>
      <w:proofErr w:type="spellStart"/>
      <w:r w:rsidRPr="00683026">
        <w:t>вышедних</w:t>
      </w:r>
      <w:proofErr w:type="spellEnd"/>
      <w:r w:rsidRPr="00683026">
        <w:t xml:space="preserve"> на пенсию.</w:t>
      </w:r>
    </w:p>
    <w:p w14:paraId="1A0BCE6B" w14:textId="77777777" w:rsidR="00683026" w:rsidRPr="00683026" w:rsidRDefault="00683026" w:rsidP="00683026">
      <w:r w:rsidRPr="00683026">
        <w:t xml:space="preserve">Эти выплаты:  </w:t>
      </w:r>
    </w:p>
    <w:p w14:paraId="51FAAB72" w14:textId="77777777" w:rsidR="00683026" w:rsidRPr="00683026" w:rsidRDefault="00683026" w:rsidP="00683026">
      <w:r w:rsidRPr="00683026">
        <w:t>•</w:t>
      </w:r>
      <w:r w:rsidRPr="00683026">
        <w:tab/>
        <w:t xml:space="preserve">зависят от стажа и заработка; </w:t>
      </w:r>
    </w:p>
    <w:p w14:paraId="189026AF" w14:textId="77777777" w:rsidR="00683026" w:rsidRPr="00683026" w:rsidRDefault="00683026" w:rsidP="00683026">
      <w:r w:rsidRPr="00683026">
        <w:t>•</w:t>
      </w:r>
      <w:r w:rsidRPr="00683026">
        <w:tab/>
        <w:t xml:space="preserve">формируются за счет страховых взносов работодателей; </w:t>
      </w:r>
    </w:p>
    <w:p w14:paraId="6D28BB1F" w14:textId="77777777" w:rsidR="00683026" w:rsidRPr="00683026" w:rsidRDefault="00683026" w:rsidP="00683026">
      <w:r w:rsidRPr="00683026">
        <w:t>•</w:t>
      </w:r>
      <w:r w:rsidRPr="00683026">
        <w:tab/>
        <w:t xml:space="preserve">пересчитываются несколько раз в год. </w:t>
      </w:r>
    </w:p>
    <w:p w14:paraId="4E9F9344" w14:textId="77777777" w:rsidR="00683026" w:rsidRPr="00683026" w:rsidRDefault="00683026" w:rsidP="00683026">
      <w:r w:rsidRPr="00683026">
        <w:t>Размер таких надбавок индивидуален.</w:t>
      </w:r>
    </w:p>
    <w:p w14:paraId="5AE16D0C" w14:textId="77777777" w:rsidR="00683026" w:rsidRPr="00683026" w:rsidRDefault="00683026" w:rsidP="00683026">
      <w:r w:rsidRPr="00683026">
        <w:t>Участники и инвалиды Великой Отечественной войны</w:t>
      </w:r>
    </w:p>
    <w:p w14:paraId="15213AEE" w14:textId="77777777" w:rsidR="00683026" w:rsidRPr="00683026" w:rsidRDefault="00683026" w:rsidP="00683026">
      <w:r w:rsidRPr="00683026">
        <w:t>Для этой категории предусмотрены разовые выплаты в размере десяти тысяч рублей к 9 Мая, которые начисляются автоматически и не требуют заявлений.</w:t>
      </w:r>
    </w:p>
    <w:p w14:paraId="36DE8092" w14:textId="77777777" w:rsidR="00683026" w:rsidRPr="00683026" w:rsidRDefault="00683026" w:rsidP="00683026">
      <w:r w:rsidRPr="00683026">
        <w:t>Когда придут деньги</w:t>
      </w:r>
    </w:p>
    <w:p w14:paraId="10F73F27" w14:textId="77777777" w:rsidR="00683026" w:rsidRPr="00683026" w:rsidRDefault="00683026" w:rsidP="00683026">
      <w:r w:rsidRPr="00683026">
        <w:t>В сети уже начали распространяться тревожные сообщения об отмене майских пенсий. На самом деле никто ничего не отменяет, просто из-за длинных праздников выплаты сдвигаются по графику.</w:t>
      </w:r>
    </w:p>
    <w:p w14:paraId="783E7409" w14:textId="77777777" w:rsidR="00683026" w:rsidRPr="00683026" w:rsidRDefault="00683026" w:rsidP="00683026">
      <w:r w:rsidRPr="00683026">
        <w:lastRenderedPageBreak/>
        <w:t>В выходные и нерабочие дни пенсия не поступает на карту. В мае таких дней 12: 1 3, 9 11, 16 17, 23 24 и 30 31. Если выплата выпадает на выходной, ее переносят на предыдущий рабочий день.</w:t>
      </w:r>
    </w:p>
    <w:p w14:paraId="0EF6784E" w14:textId="77777777" w:rsidR="00683026" w:rsidRPr="00683026" w:rsidRDefault="00683026" w:rsidP="00683026">
      <w:r w:rsidRPr="00683026">
        <w:t>Так что, если вы получаете пенсию на банковскую карту в первые дни месяца (с первого по четвертое число), то деньги за май перечислят досрочно - 30 апреля. В результате в апреле на счет поступят две суммы: обычная апрельская пенсия и авансом майская. А в мае выплаты не будет - ее получили заранее.</w:t>
      </w:r>
    </w:p>
    <w:p w14:paraId="2072058E" w14:textId="77777777" w:rsidR="00683026" w:rsidRPr="00683026" w:rsidRDefault="00683026" w:rsidP="00683026">
      <w:r w:rsidRPr="00683026">
        <w:t>Все виды пенсий, включая страховые, социальные и накопительные, а также пенсии по старости и инвалидности, будут выплачены досрочно. Заявление для этого подавать не нужно - средства придут автоматически.</w:t>
      </w:r>
    </w:p>
    <w:p w14:paraId="514BDB6C" w14:textId="77777777" w:rsidR="00683026" w:rsidRPr="00683026" w:rsidRDefault="00683026" w:rsidP="00683026">
      <w:r w:rsidRPr="00683026">
        <w:t>Другие выплаты от Социального фонда будут перечислены досрочно. Доставка пенсий через банки возобновится по обычному графику с 5 мая.</w:t>
      </w:r>
    </w:p>
    <w:p w14:paraId="662D98F8" w14:textId="77777777" w:rsidR="00683026" w:rsidRPr="00683026" w:rsidRDefault="00683026" w:rsidP="00683026">
      <w:r w:rsidRPr="00683026">
        <w:t>Пенсионеры, чьи выплаты доставляет «Почта России», получат деньги за май в привычные даты. Почтальоны начнут приносить пенсии на дом 2-3 мая, и с этого же времени можно будет забрать пенсию в кассе почтового отделения. Доставка пенсий по почте будет продолжаться до 25 мая.</w:t>
      </w:r>
    </w:p>
    <w:p w14:paraId="7E526105" w14:textId="77777777" w:rsidR="00683026" w:rsidRPr="00683026" w:rsidRDefault="00683026" w:rsidP="00683026">
      <w:r w:rsidRPr="00683026">
        <w:t>Точная дата получения пенсии зависит от региона и банка. Уточнить ее можно по телефону горячей линии местного отделения Социального фонда России. В некоторых регионах график выплат доступен на сайтах местных отделений.</w:t>
      </w:r>
    </w:p>
    <w:p w14:paraId="3960F17B" w14:textId="77777777" w:rsidR="00683026" w:rsidRPr="00683026" w:rsidRDefault="00683026" w:rsidP="00683026">
      <w:r w:rsidRPr="00683026">
        <w:t>Как получить пенсионные накопления сразу</w:t>
      </w:r>
    </w:p>
    <w:p w14:paraId="571CCE7A" w14:textId="77777777" w:rsidR="00683026" w:rsidRPr="00683026" w:rsidRDefault="00683026" w:rsidP="00683026">
      <w:r w:rsidRPr="00683026">
        <w:t>Часть россиян может получить свои пенсионные накопления не поэтапно, а единой суммой. О том, в каких случаях это возможно, агентству «</w:t>
      </w:r>
      <w:proofErr w:type="spellStart"/>
      <w:r w:rsidRPr="00683026">
        <w:t>Прайм</w:t>
      </w:r>
      <w:proofErr w:type="spellEnd"/>
      <w:r w:rsidRPr="00683026">
        <w:t>» рассказал предприниматель Сергей Маликов.</w:t>
      </w:r>
    </w:p>
    <w:p w14:paraId="072A1383" w14:textId="77777777" w:rsidR="00683026" w:rsidRPr="00683026" w:rsidRDefault="00683026" w:rsidP="00683026">
      <w:r w:rsidRPr="00683026">
        <w:t>По его словам, единовременная выплата доступна тем гражданам, у которых размер накопительной пенсии не превышает 10% от прожиточного минимума пенсионера. В 2026 году этот показатель установлен на уровне 16 288 рублей. Таким образом, если расчетный размер ежемесячной выплаты составляет менее 1 628,8 рубля, пенсионные накопления могут быть выданы полностью одной суммой.</w:t>
      </w:r>
    </w:p>
    <w:p w14:paraId="743B3F5C" w14:textId="77777777" w:rsidR="00683026" w:rsidRPr="00683026" w:rsidRDefault="00683026" w:rsidP="00683026">
      <w:r w:rsidRPr="00683026">
        <w:t>Эксперт уточнил, что право на получение всей суммы сразу также имеют граждане, достигшие пенсионного возраста, но не набравшие необходимого стажа или пенсионных баллов для назначения страховой пенсии.</w:t>
      </w:r>
    </w:p>
    <w:p w14:paraId="1FFAA429" w14:textId="77777777" w:rsidR="00683026" w:rsidRPr="00683026" w:rsidRDefault="00683026" w:rsidP="00683026">
      <w:r w:rsidRPr="00683026">
        <w:t>По его данным, максимальный размер единовременной выплаты в 2026 году может достигать примерно 440 тысяч рублей.</w:t>
      </w:r>
    </w:p>
    <w:p w14:paraId="6D787669" w14:textId="77777777" w:rsidR="00683026" w:rsidRPr="00683026" w:rsidRDefault="00683026" w:rsidP="00683026">
      <w:r w:rsidRPr="00683026">
        <w:t xml:space="preserve">Если пенсионные накопления формировались за счет дополнительных взносов - например, по программе государственного </w:t>
      </w:r>
      <w:proofErr w:type="spellStart"/>
      <w:r w:rsidRPr="00683026">
        <w:t>софинансирования</w:t>
      </w:r>
      <w:proofErr w:type="spellEnd"/>
      <w:r w:rsidRPr="00683026">
        <w:t xml:space="preserve"> или с использованием материнского капитала - гражданин может выбрать срочные выплаты сроком на 10 лет.</w:t>
      </w:r>
    </w:p>
    <w:p w14:paraId="416378DB" w14:textId="77777777" w:rsidR="00683026" w:rsidRPr="00683026" w:rsidRDefault="00683026" w:rsidP="00683026">
      <w:r w:rsidRPr="00683026">
        <w:t>Подать заявление на получение средств можно через портал «</w:t>
      </w:r>
      <w:proofErr w:type="spellStart"/>
      <w:r w:rsidRPr="00683026">
        <w:t>Госуслуги</w:t>
      </w:r>
      <w:proofErr w:type="spellEnd"/>
      <w:r w:rsidRPr="00683026">
        <w:t>», личный кабинет Социального фонда России либо непосредственно в организации, где формировались накопления.</w:t>
      </w:r>
    </w:p>
    <w:p w14:paraId="1BB263FF" w14:textId="001B1AFF" w:rsidR="00683026" w:rsidRPr="00DA505C" w:rsidRDefault="0026103D" w:rsidP="00683026">
      <w:hyperlink r:id="rId22" w:history="1">
        <w:r w:rsidR="00683026" w:rsidRPr="00D85BCC">
          <w:rPr>
            <w:rStyle w:val="a3"/>
            <w:lang w:val="en-US"/>
          </w:rPr>
          <w:t>https</w:t>
        </w:r>
        <w:r w:rsidR="00683026" w:rsidRPr="00683026">
          <w:rPr>
            <w:rStyle w:val="a3"/>
          </w:rPr>
          <w:t>://</w:t>
        </w:r>
        <w:proofErr w:type="spellStart"/>
        <w:r w:rsidR="00683026" w:rsidRPr="00D85BCC">
          <w:rPr>
            <w:rStyle w:val="a3"/>
            <w:lang w:val="en-US"/>
          </w:rPr>
          <w:t>eadaily</w:t>
        </w:r>
        <w:proofErr w:type="spellEnd"/>
        <w:r w:rsidR="00683026" w:rsidRPr="00683026">
          <w:rPr>
            <w:rStyle w:val="a3"/>
          </w:rPr>
          <w:t>.</w:t>
        </w:r>
        <w:r w:rsidR="00683026" w:rsidRPr="00D85BCC">
          <w:rPr>
            <w:rStyle w:val="a3"/>
            <w:lang w:val="en-US"/>
          </w:rPr>
          <w:t>com</w:t>
        </w:r>
        <w:r w:rsidR="00683026" w:rsidRPr="00683026">
          <w:rPr>
            <w:rStyle w:val="a3"/>
          </w:rPr>
          <w:t>/</w:t>
        </w:r>
        <w:proofErr w:type="spellStart"/>
        <w:r w:rsidR="00683026" w:rsidRPr="00D85BCC">
          <w:rPr>
            <w:rStyle w:val="a3"/>
            <w:lang w:val="en-US"/>
          </w:rPr>
          <w:t>ru</w:t>
        </w:r>
        <w:proofErr w:type="spellEnd"/>
        <w:r w:rsidR="00683026" w:rsidRPr="00683026">
          <w:rPr>
            <w:rStyle w:val="a3"/>
          </w:rPr>
          <w:t>/</w:t>
        </w:r>
        <w:r w:rsidR="00683026" w:rsidRPr="00D85BCC">
          <w:rPr>
            <w:rStyle w:val="a3"/>
            <w:lang w:val="en-US"/>
          </w:rPr>
          <w:t>news</w:t>
        </w:r>
        <w:r w:rsidR="00683026" w:rsidRPr="00683026">
          <w:rPr>
            <w:rStyle w:val="a3"/>
          </w:rPr>
          <w:t>/2026/04/16/</w:t>
        </w:r>
        <w:proofErr w:type="spellStart"/>
        <w:r w:rsidR="00683026" w:rsidRPr="00D85BCC">
          <w:rPr>
            <w:rStyle w:val="a3"/>
            <w:lang w:val="en-US"/>
          </w:rPr>
          <w:t>pensionerov</w:t>
        </w:r>
        <w:proofErr w:type="spellEnd"/>
        <w:r w:rsidR="00683026" w:rsidRPr="00683026">
          <w:rPr>
            <w:rStyle w:val="a3"/>
          </w:rPr>
          <w:t>-</w:t>
        </w:r>
        <w:proofErr w:type="spellStart"/>
        <w:r w:rsidR="00683026" w:rsidRPr="00D85BCC">
          <w:rPr>
            <w:rStyle w:val="a3"/>
            <w:lang w:val="en-US"/>
          </w:rPr>
          <w:t>pereraschitayut</w:t>
        </w:r>
        <w:proofErr w:type="spellEnd"/>
        <w:r w:rsidR="00683026" w:rsidRPr="00683026">
          <w:rPr>
            <w:rStyle w:val="a3"/>
          </w:rPr>
          <w:t>-</w:t>
        </w:r>
        <w:r w:rsidR="00683026" w:rsidRPr="00D85BCC">
          <w:rPr>
            <w:rStyle w:val="a3"/>
            <w:lang w:val="en-US"/>
          </w:rPr>
          <w:t>v</w:t>
        </w:r>
        <w:r w:rsidR="00683026" w:rsidRPr="00683026">
          <w:rPr>
            <w:rStyle w:val="a3"/>
          </w:rPr>
          <w:t>-</w:t>
        </w:r>
        <w:proofErr w:type="spellStart"/>
        <w:r w:rsidR="00683026" w:rsidRPr="00D85BCC">
          <w:rPr>
            <w:rStyle w:val="a3"/>
            <w:lang w:val="en-US"/>
          </w:rPr>
          <w:t>mae</w:t>
        </w:r>
        <w:proofErr w:type="spellEnd"/>
        <w:r w:rsidR="00683026" w:rsidRPr="00683026">
          <w:rPr>
            <w:rStyle w:val="a3"/>
          </w:rPr>
          <w:t>-</w:t>
        </w:r>
        <w:proofErr w:type="spellStart"/>
        <w:r w:rsidR="00683026" w:rsidRPr="00D85BCC">
          <w:rPr>
            <w:rStyle w:val="a3"/>
            <w:lang w:val="en-US"/>
          </w:rPr>
          <w:t>komu</w:t>
        </w:r>
        <w:proofErr w:type="spellEnd"/>
        <w:r w:rsidR="00683026" w:rsidRPr="00683026">
          <w:rPr>
            <w:rStyle w:val="a3"/>
          </w:rPr>
          <w:t>-</w:t>
        </w:r>
        <w:proofErr w:type="spellStart"/>
        <w:r w:rsidR="00683026" w:rsidRPr="00D85BCC">
          <w:rPr>
            <w:rStyle w:val="a3"/>
            <w:lang w:val="en-US"/>
          </w:rPr>
          <w:t>povysyat</w:t>
        </w:r>
        <w:proofErr w:type="spellEnd"/>
        <w:r w:rsidR="00683026" w:rsidRPr="00683026">
          <w:rPr>
            <w:rStyle w:val="a3"/>
          </w:rPr>
          <w:t>-</w:t>
        </w:r>
        <w:proofErr w:type="spellStart"/>
        <w:r w:rsidR="00683026" w:rsidRPr="00D85BCC">
          <w:rPr>
            <w:rStyle w:val="a3"/>
            <w:lang w:val="en-US"/>
          </w:rPr>
          <w:t>pensiyu</w:t>
        </w:r>
        <w:proofErr w:type="spellEnd"/>
        <w:r w:rsidR="00683026" w:rsidRPr="00683026">
          <w:rPr>
            <w:rStyle w:val="a3"/>
          </w:rPr>
          <w:t>-</w:t>
        </w:r>
        <w:proofErr w:type="spellStart"/>
        <w:r w:rsidR="00683026" w:rsidRPr="00D85BCC">
          <w:rPr>
            <w:rStyle w:val="a3"/>
            <w:lang w:val="en-US"/>
          </w:rPr>
          <w:t>i</w:t>
        </w:r>
        <w:proofErr w:type="spellEnd"/>
        <w:r w:rsidR="00683026" w:rsidRPr="00683026">
          <w:rPr>
            <w:rStyle w:val="a3"/>
          </w:rPr>
          <w:t>-</w:t>
        </w:r>
        <w:proofErr w:type="spellStart"/>
        <w:r w:rsidR="00683026" w:rsidRPr="00D85BCC">
          <w:rPr>
            <w:rStyle w:val="a3"/>
            <w:lang w:val="en-US"/>
          </w:rPr>
          <w:t>kak</w:t>
        </w:r>
        <w:proofErr w:type="spellEnd"/>
        <w:r w:rsidR="00683026" w:rsidRPr="00683026">
          <w:rPr>
            <w:rStyle w:val="a3"/>
          </w:rPr>
          <w:t>-</w:t>
        </w:r>
        <w:proofErr w:type="spellStart"/>
        <w:r w:rsidR="00683026" w:rsidRPr="00D85BCC">
          <w:rPr>
            <w:rStyle w:val="a3"/>
            <w:lang w:val="en-US"/>
          </w:rPr>
          <w:t>izmenitsya</w:t>
        </w:r>
        <w:proofErr w:type="spellEnd"/>
        <w:r w:rsidR="00683026" w:rsidRPr="00683026">
          <w:rPr>
            <w:rStyle w:val="a3"/>
          </w:rPr>
          <w:t>-</w:t>
        </w:r>
        <w:proofErr w:type="spellStart"/>
        <w:r w:rsidR="00683026" w:rsidRPr="00D85BCC">
          <w:rPr>
            <w:rStyle w:val="a3"/>
            <w:lang w:val="en-US"/>
          </w:rPr>
          <w:t>grafik</w:t>
        </w:r>
        <w:proofErr w:type="spellEnd"/>
        <w:r w:rsidR="00683026" w:rsidRPr="00683026">
          <w:rPr>
            <w:rStyle w:val="a3"/>
          </w:rPr>
          <w:t>-</w:t>
        </w:r>
        <w:proofErr w:type="spellStart"/>
        <w:r w:rsidR="00683026" w:rsidRPr="00D85BCC">
          <w:rPr>
            <w:rStyle w:val="a3"/>
            <w:lang w:val="en-US"/>
          </w:rPr>
          <w:t>vyplat</w:t>
        </w:r>
        <w:proofErr w:type="spellEnd"/>
      </w:hyperlink>
      <w:r w:rsidR="00683026" w:rsidRPr="00683026">
        <w:t xml:space="preserve"> </w:t>
      </w:r>
    </w:p>
    <w:p w14:paraId="43BA3102" w14:textId="33B55CAA" w:rsidR="00CA3EDA" w:rsidRDefault="00CA3EDA" w:rsidP="00CA3EDA">
      <w:pPr>
        <w:pStyle w:val="2"/>
      </w:pPr>
      <w:bookmarkStart w:id="78" w:name="_Toc227306147"/>
      <w:r>
        <w:rPr>
          <w:lang w:val="en-US"/>
        </w:rPr>
        <w:lastRenderedPageBreak/>
        <w:t>PRIMPRESS</w:t>
      </w:r>
      <w:r w:rsidRPr="00CA3EDA">
        <w:t xml:space="preserve">, 17.04.2026, </w:t>
      </w:r>
      <w:r>
        <w:t>Сказали, кому полагается прибавка к пенсии в размере 11 тысяч рублей</w:t>
      </w:r>
      <w:bookmarkEnd w:id="78"/>
    </w:p>
    <w:p w14:paraId="3006384B" w14:textId="77777777" w:rsidR="00CA3EDA" w:rsidRPr="0003570C" w:rsidRDefault="00CA3EDA" w:rsidP="00CA3EDA">
      <w:pPr>
        <w:pStyle w:val="3"/>
      </w:pPr>
      <w:bookmarkStart w:id="79" w:name="_Toc227306148"/>
      <w:r w:rsidRPr="00CA3EDA">
        <w:t xml:space="preserve">Прибавка к пенсии в размере около 11 тысяч рублей полагается не всем пожилым людям, а очень узкой категории — в основном это военные пенсионеры и силовики с выслугой лет, а также некоторые получатели сразу двух пенсионных выплат (страховой и по государственному обеспечению). </w:t>
      </w:r>
      <w:r w:rsidRPr="0003570C">
        <w:t>Для обычного гражданского пенсионера такая надбавка «по умолчанию» не предусмотрена, но в ряде случаев суммарное увеличение дохода за счет индексаций, льгот и доплат действительно может приблизиться к этой сумме.</w:t>
      </w:r>
      <w:bookmarkEnd w:id="79"/>
    </w:p>
    <w:p w14:paraId="79AA60C5" w14:textId="77777777" w:rsidR="00CA3EDA" w:rsidRPr="00CA3EDA" w:rsidRDefault="00CA3EDA" w:rsidP="00CA3EDA">
      <w:r w:rsidRPr="00CA3EDA">
        <w:rPr>
          <w:b/>
          <w:bCs/>
        </w:rPr>
        <w:t>Кому реально могут добавить около 11 тысяч</w:t>
      </w:r>
    </w:p>
    <w:p w14:paraId="184F695E" w14:textId="77777777" w:rsidR="00CA3EDA" w:rsidRPr="00CA3EDA" w:rsidRDefault="00CA3EDA" w:rsidP="00CA3EDA">
      <w:pPr>
        <w:rPr>
          <w:lang w:val="en-US"/>
        </w:rPr>
      </w:pPr>
      <w:proofErr w:type="spellStart"/>
      <w:r w:rsidRPr="00CA3EDA">
        <w:rPr>
          <w:lang w:val="en-US"/>
        </w:rPr>
        <w:t>Наиболее</w:t>
      </w:r>
      <w:proofErr w:type="spellEnd"/>
      <w:r w:rsidRPr="00CA3EDA">
        <w:rPr>
          <w:lang w:val="en-US"/>
        </w:rPr>
        <w:t xml:space="preserve"> </w:t>
      </w:r>
      <w:proofErr w:type="spellStart"/>
      <w:r w:rsidRPr="00CA3EDA">
        <w:rPr>
          <w:lang w:val="en-US"/>
        </w:rPr>
        <w:t>заметные</w:t>
      </w:r>
      <w:proofErr w:type="spellEnd"/>
      <w:r w:rsidRPr="00CA3EDA">
        <w:rPr>
          <w:lang w:val="en-US"/>
        </w:rPr>
        <w:t xml:space="preserve"> </w:t>
      </w:r>
      <w:proofErr w:type="spellStart"/>
      <w:r w:rsidRPr="00CA3EDA">
        <w:rPr>
          <w:lang w:val="en-US"/>
        </w:rPr>
        <w:t>прибавки</w:t>
      </w:r>
      <w:proofErr w:type="spellEnd"/>
      <w:r w:rsidRPr="00CA3EDA">
        <w:rPr>
          <w:lang w:val="en-US"/>
        </w:rPr>
        <w:t xml:space="preserve"> </w:t>
      </w:r>
      <w:proofErr w:type="spellStart"/>
      <w:r w:rsidRPr="00CA3EDA">
        <w:rPr>
          <w:lang w:val="en-US"/>
        </w:rPr>
        <w:t>получают</w:t>
      </w:r>
      <w:proofErr w:type="spellEnd"/>
      <w:r w:rsidRPr="00CA3EDA">
        <w:rPr>
          <w:lang w:val="en-US"/>
        </w:rPr>
        <w:t>:</w:t>
      </w:r>
    </w:p>
    <w:p w14:paraId="398A021B" w14:textId="77777777" w:rsidR="00CA3EDA" w:rsidRPr="00CA3EDA" w:rsidRDefault="00CA3EDA" w:rsidP="00CA3EDA">
      <w:pPr>
        <w:numPr>
          <w:ilvl w:val="0"/>
          <w:numId w:val="31"/>
        </w:numPr>
      </w:pPr>
      <w:r w:rsidRPr="00CA3EDA">
        <w:rPr>
          <w:b/>
          <w:bCs/>
        </w:rPr>
        <w:t>Военные пенсионеры и силовики</w:t>
      </w:r>
      <w:r w:rsidRPr="00CA3EDA">
        <w:rPr>
          <w:lang w:val="en-US"/>
        </w:rPr>
        <w:t> </w:t>
      </w:r>
      <w:r w:rsidRPr="00CA3EDA">
        <w:t xml:space="preserve">(Минобороны, МВД, </w:t>
      </w:r>
      <w:proofErr w:type="spellStart"/>
      <w:r w:rsidRPr="00CA3EDA">
        <w:t>Росгвардия</w:t>
      </w:r>
      <w:proofErr w:type="spellEnd"/>
      <w:r w:rsidRPr="00CA3EDA">
        <w:t>, ФСБ и др.) при очередном повышении денежного довольствия и перерасчете их пенсий. Если пенсия изначально была высокой (за выслугу, звания, надбавки), прибавка в процентах может составлять как раз около 10–11 тысяч рублей и выше.</w:t>
      </w:r>
    </w:p>
    <w:p w14:paraId="7E7FA02B" w14:textId="77777777" w:rsidR="00CA3EDA" w:rsidRPr="00CA3EDA" w:rsidRDefault="00CA3EDA" w:rsidP="00CA3EDA">
      <w:pPr>
        <w:numPr>
          <w:ilvl w:val="0"/>
          <w:numId w:val="31"/>
        </w:numPr>
      </w:pPr>
      <w:r w:rsidRPr="00CA3EDA">
        <w:rPr>
          <w:b/>
          <w:bCs/>
        </w:rPr>
        <w:t>Пенсионеры, имеющие право на одновременное получение двух пенсий</w:t>
      </w:r>
      <w:r w:rsidRPr="00CA3EDA">
        <w:rPr>
          <w:lang w:val="en-US"/>
        </w:rPr>
        <w:t> </w:t>
      </w:r>
      <w:r w:rsidRPr="00CA3EDA">
        <w:t>— например, военной по выслуге и страховой по старости. При оформлении второй пенсии общий доход может вырасти на сумму порядка 10–11 тысяч и более — все зависит от стажа и заработка.</w:t>
      </w:r>
    </w:p>
    <w:p w14:paraId="01309413" w14:textId="77777777" w:rsidR="00CA3EDA" w:rsidRPr="00CA3EDA" w:rsidRDefault="00CA3EDA" w:rsidP="00CA3EDA">
      <w:pPr>
        <w:numPr>
          <w:ilvl w:val="0"/>
          <w:numId w:val="31"/>
        </w:numPr>
      </w:pPr>
      <w:r w:rsidRPr="00CA3EDA">
        <w:rPr>
          <w:b/>
          <w:bCs/>
        </w:rPr>
        <w:t>Отдельные федеральные льготники и участники боевых действий</w:t>
      </w:r>
      <w:r w:rsidRPr="00CA3EDA">
        <w:t>, которым индексируют сразу несколько выплат (страховая пенсия + ЕДВ + иные надбавки). В таких случаях общий прирост тоже может выйти на 8–11 тысяч, если была низкая базовая пенсия и высокие льготные коэффициенты.</w:t>
      </w:r>
    </w:p>
    <w:p w14:paraId="3FAD5985" w14:textId="77777777" w:rsidR="00CA3EDA" w:rsidRPr="00CA3EDA" w:rsidRDefault="00CA3EDA" w:rsidP="00CA3EDA">
      <w:r w:rsidRPr="00CA3EDA">
        <w:t>Важно понимать: не существует единой «надбавки 11 000 рублей всем с такого-то числа». Речь идет о конкретных случаях, когда за счет нескольких решений (индексации, перерасчета выслуги, оформления второй пенсии или нового статуса) суммарное увеличение доходит до этой величины.</w:t>
      </w:r>
    </w:p>
    <w:p w14:paraId="78501B21" w14:textId="77777777" w:rsidR="00CA3EDA" w:rsidRPr="00CA3EDA" w:rsidRDefault="00CA3EDA" w:rsidP="00CA3EDA">
      <w:r w:rsidRPr="00CA3EDA">
        <w:rPr>
          <w:b/>
          <w:bCs/>
        </w:rPr>
        <w:t>Что стоит проверить пенсионеру</w:t>
      </w:r>
    </w:p>
    <w:p w14:paraId="342DC829" w14:textId="77777777" w:rsidR="00CA3EDA" w:rsidRPr="00CA3EDA" w:rsidRDefault="00CA3EDA" w:rsidP="00CA3EDA">
      <w:r w:rsidRPr="00CA3EDA">
        <w:t>Если вы слышите про прибавки в 10–11 тысяч, сначала нужно трезво оценить, к какой категории вы относитесь.</w:t>
      </w:r>
    </w:p>
    <w:p w14:paraId="5B649A72" w14:textId="77777777" w:rsidR="00CA3EDA" w:rsidRPr="00CA3EDA" w:rsidRDefault="00CA3EDA" w:rsidP="00CA3EDA">
      <w:pPr>
        <w:numPr>
          <w:ilvl w:val="0"/>
          <w:numId w:val="32"/>
        </w:numPr>
      </w:pPr>
      <w:r w:rsidRPr="00CA3EDA">
        <w:rPr>
          <w:b/>
          <w:bCs/>
        </w:rPr>
        <w:t>Военный или силовой стаж.</w:t>
      </w:r>
      <w:r w:rsidRPr="00CA3EDA">
        <w:br/>
        <w:t xml:space="preserve">Если вы служили в армии, МВД, </w:t>
      </w:r>
      <w:proofErr w:type="spellStart"/>
      <w:r w:rsidRPr="00CA3EDA">
        <w:t>Росгвардии</w:t>
      </w:r>
      <w:proofErr w:type="spellEnd"/>
      <w:r w:rsidRPr="00CA3EDA">
        <w:t>, ФСБ и уволены с выслугой лет, уточните в своем ведомственном пенсионном отделе:</w:t>
      </w:r>
      <w:r w:rsidRPr="00CA3EDA">
        <w:br/>
        <w:t>– когда в последний раз индексировалось денежное довольствие;</w:t>
      </w:r>
      <w:r w:rsidRPr="00CA3EDA">
        <w:br/>
        <w:t>– был ли перерасчет вашей пенсии;</w:t>
      </w:r>
      <w:r w:rsidRPr="00CA3EDA">
        <w:br/>
        <w:t>– есть ли право на оформление страховой пенсии по старости дополнительно к военной.</w:t>
      </w:r>
    </w:p>
    <w:p w14:paraId="3D85E12E" w14:textId="77777777" w:rsidR="00CA3EDA" w:rsidRPr="00CA3EDA" w:rsidRDefault="00CA3EDA" w:rsidP="00CA3EDA">
      <w:pPr>
        <w:numPr>
          <w:ilvl w:val="0"/>
          <w:numId w:val="32"/>
        </w:numPr>
      </w:pPr>
      <w:r w:rsidRPr="00CA3EDA">
        <w:rPr>
          <w:b/>
          <w:bCs/>
        </w:rPr>
        <w:t>Льготный статус.</w:t>
      </w:r>
      <w:r w:rsidRPr="00CA3EDA">
        <w:br/>
        <w:t>Участник боевых действий, инвалид, ветеран военной службы, ликвидатор ЧАЭС и др. — все эти категории дают право на ЕДВ и другие надбавки. Иногда люди годами не оформляют статус, а вместе с ним и полагающиеся прибавки.</w:t>
      </w:r>
    </w:p>
    <w:p w14:paraId="541C6C6A" w14:textId="77777777" w:rsidR="00CA3EDA" w:rsidRPr="00CA3EDA" w:rsidRDefault="00CA3EDA" w:rsidP="00CA3EDA">
      <w:pPr>
        <w:numPr>
          <w:ilvl w:val="0"/>
          <w:numId w:val="32"/>
        </w:numPr>
      </w:pPr>
      <w:r w:rsidRPr="00CA3EDA">
        <w:rPr>
          <w:b/>
          <w:bCs/>
        </w:rPr>
        <w:lastRenderedPageBreak/>
        <w:t>Возможность оформить вторую пенсию.</w:t>
      </w:r>
      <w:r w:rsidRPr="00CA3EDA">
        <w:br/>
        <w:t>Если вы уже получаете военную пенсию и при этом работали «на гражданке» и накопили страховой стаж, есть смысл обратиться в Социальный фонд (бывший ПФР) или МФЦ и спросить, положена ли вам страховая пенсия по старости в дополнение. Для некоторых это и есть те самые дополнительные тысячи рублей в месяц.</w:t>
      </w:r>
    </w:p>
    <w:p w14:paraId="6177FC04" w14:textId="77777777" w:rsidR="00CA3EDA" w:rsidRPr="00CA3EDA" w:rsidRDefault="00CA3EDA" w:rsidP="00CA3EDA">
      <w:pPr>
        <w:numPr>
          <w:ilvl w:val="0"/>
          <w:numId w:val="32"/>
        </w:numPr>
      </w:pPr>
      <w:r w:rsidRPr="00CA3EDA">
        <w:rPr>
          <w:b/>
          <w:bCs/>
        </w:rPr>
        <w:t>Проверка всех доплат.</w:t>
      </w:r>
      <w:r w:rsidRPr="00CA3EDA">
        <w:br/>
        <w:t>Даже если вы не военный и не льготник, проверьте:</w:t>
      </w:r>
      <w:r w:rsidRPr="00CA3EDA">
        <w:br/>
        <w:t>– доплату до прожиточного минимума пенсионера в регионе;</w:t>
      </w:r>
      <w:r w:rsidRPr="00CA3EDA">
        <w:br/>
        <w:t>– региональные надбавки (ветеран труда, «ребенок войны», сельский житель и т. д.);</w:t>
      </w:r>
      <w:r w:rsidRPr="00CA3EDA">
        <w:br/>
        <w:t>– компенсации по ЖКХ.</w:t>
      </w:r>
      <w:r w:rsidRPr="00CA3EDA">
        <w:br/>
        <w:t>В сумме это, конечно, не гарантирует «плюс 11 тысяч», но может заметно увеличить доход.</w:t>
      </w:r>
    </w:p>
    <w:p w14:paraId="530C19AB" w14:textId="77777777" w:rsidR="00CA3EDA" w:rsidRPr="00CA3EDA" w:rsidRDefault="00CA3EDA" w:rsidP="00CA3EDA">
      <w:r w:rsidRPr="00CA3EDA">
        <w:t>Главный вывод: крупные прибавки к пенсии в десятки тысяч рублей — это всегда история про конкретный статус и основания, а не «подарок всем». Если вы слышите про такие суммы, не стоит ждать автоматического зачисления — лучше один раз сходить в МФЦ, соцзащиту или свое ведомство, проверить, все ли ваши права учтены, и оформить те выплаты, которые действительно положены именно вам.</w:t>
      </w:r>
    </w:p>
    <w:p w14:paraId="58F700AD" w14:textId="6A643698" w:rsidR="00CA3EDA" w:rsidRPr="00DA505C" w:rsidRDefault="0026103D" w:rsidP="00CA3EDA">
      <w:hyperlink r:id="rId23" w:history="1">
        <w:r w:rsidR="00CA3EDA" w:rsidRPr="009D6418">
          <w:rPr>
            <w:rStyle w:val="a3"/>
          </w:rPr>
          <w:t>https://primpress.ru/article/133735</w:t>
        </w:r>
      </w:hyperlink>
      <w:r w:rsidR="00CA3EDA" w:rsidRPr="00DA505C">
        <w:t xml:space="preserve"> </w:t>
      </w:r>
    </w:p>
    <w:p w14:paraId="42DA5794" w14:textId="09519824" w:rsidR="0076257E" w:rsidRPr="0076257E" w:rsidRDefault="0076257E" w:rsidP="0076257E">
      <w:pPr>
        <w:pStyle w:val="2"/>
      </w:pPr>
      <w:bookmarkStart w:id="80" w:name="_Toc227306149"/>
      <w:r>
        <w:t>Конкурент</w:t>
      </w:r>
      <w:r w:rsidRPr="0003570C">
        <w:t>, 1</w:t>
      </w:r>
      <w:r w:rsidRPr="0076257E">
        <w:t>6</w:t>
      </w:r>
      <w:r w:rsidRPr="0003570C">
        <w:t xml:space="preserve">.04.2026, </w:t>
      </w:r>
      <w:proofErr w:type="gramStart"/>
      <w:r w:rsidRPr="0076257E">
        <w:t>Как</w:t>
      </w:r>
      <w:proofErr w:type="gramEnd"/>
      <w:r w:rsidRPr="0076257E">
        <w:t xml:space="preserve"> пенсионерам в возрасте от 56 до 69 лет получить единовременную выплату</w:t>
      </w:r>
      <w:bookmarkEnd w:id="80"/>
    </w:p>
    <w:p w14:paraId="42CAF240" w14:textId="77777777" w:rsidR="0076257E" w:rsidRPr="0076257E" w:rsidRDefault="0076257E" w:rsidP="0076257E">
      <w:pPr>
        <w:pStyle w:val="3"/>
      </w:pPr>
      <w:bookmarkStart w:id="81" w:name="_Toc227306150"/>
      <w:r w:rsidRPr="0076257E">
        <w:t>Пенсионерам в возрасте от 56 до 69 лет в ряде случаев доступна разовая (единовременная) выплата – но это не одна общая «федеральная» сумма для всех, а несколько разных вариантов в зависимости от статуса, региона и жизненной ситуации. Чтобы не пропустить деньги, важно понимать, какие именно выплаты бывают и куда за ними обращаться.</w:t>
      </w:r>
      <w:bookmarkEnd w:id="81"/>
    </w:p>
    <w:p w14:paraId="7EBC4E7F" w14:textId="77777777" w:rsidR="0076257E" w:rsidRPr="0076257E" w:rsidRDefault="0076257E" w:rsidP="0076257E">
      <w:r w:rsidRPr="0076257E">
        <w:t>В каких случаях можно рассчитывать на единовременную выплату</w:t>
      </w:r>
    </w:p>
    <w:p w14:paraId="191C68C2" w14:textId="77777777" w:rsidR="0076257E" w:rsidRPr="0076257E" w:rsidRDefault="0076257E" w:rsidP="0076257E">
      <w:r w:rsidRPr="0076257E">
        <w:t>Чаще всего разовые деньги в этом возрасте полагаются не просто «по возрасту», а при выполнении дополнительных условий:</w:t>
      </w:r>
    </w:p>
    <w:p w14:paraId="71EB8F4C" w14:textId="77777777" w:rsidR="0076257E" w:rsidRPr="0076257E" w:rsidRDefault="0076257E" w:rsidP="0076257E">
      <w:r w:rsidRPr="0076257E">
        <w:t>Региональные выплаты к праздничным датам. Во многих субъектах РФ к 9 Мая, Дню пожилого человека, юбилеям (60, 65, 70 лет и т. д.) действуют разовые выплаты ветеранам труда, «детям войны», труженикам тыла, инвалидам, участникам боевых действий и другим льготникам. Суммы и условия разные – от 1–2 тысяч до 10–20 тысяч рублей и выше. Информацию публикуют региональные правительства и соцзащита.</w:t>
      </w:r>
    </w:p>
    <w:p w14:paraId="74E558FB" w14:textId="77777777" w:rsidR="0076257E" w:rsidRPr="0076257E" w:rsidRDefault="0076257E" w:rsidP="0076257E">
      <w:r w:rsidRPr="0076257E">
        <w:t>Матпомощь малоимущим пенсионерам. В некоторых регионах можно получить единовременную социальную помощь, если пенсия и общий доход семьи очень низкие, а расходы резко выросли (дорогое лечение, пожар, затопление, тяжелая жизненная ситуация). Размер и порядок зависят от региона: обычно это несколько тысяч до десятков тысяч рублей по решению комиссии.</w:t>
      </w:r>
    </w:p>
    <w:p w14:paraId="1D93977C" w14:textId="77777777" w:rsidR="0076257E" w:rsidRPr="0076257E" w:rsidRDefault="0076257E" w:rsidP="0076257E">
      <w:r w:rsidRPr="0076257E">
        <w:t xml:space="preserve">Разовые выплаты от </w:t>
      </w:r>
      <w:proofErr w:type="spellStart"/>
      <w:r w:rsidRPr="0076257E">
        <w:t>соцфондов</w:t>
      </w:r>
      <w:proofErr w:type="spellEnd"/>
      <w:r w:rsidRPr="0076257E">
        <w:t xml:space="preserve"> и ведомств. Пенсионерам – ветеранам, инвалидам, бывшим военным, сотрудникам МВД, </w:t>
      </w:r>
      <w:proofErr w:type="spellStart"/>
      <w:r w:rsidRPr="0076257E">
        <w:t>Росгвардии</w:t>
      </w:r>
      <w:proofErr w:type="spellEnd"/>
      <w:r w:rsidRPr="0076257E">
        <w:t xml:space="preserve">, других силовых структур могут </w:t>
      </w:r>
      <w:r w:rsidRPr="0076257E">
        <w:lastRenderedPageBreak/>
        <w:t>полагаться единовременные суммы к юбилеям Победы, к дате увольнения со службы, круглым датам возраста (60, 65 лет) и т. п. Здесь все завязано на внутренние приказы ведомств.</w:t>
      </w:r>
    </w:p>
    <w:p w14:paraId="42274517" w14:textId="77777777" w:rsidR="0076257E" w:rsidRPr="0076257E" w:rsidRDefault="0076257E" w:rsidP="0076257E">
      <w:r w:rsidRPr="0076257E">
        <w:t>Важно: когда появляются</w:t>
      </w:r>
      <w:r w:rsidRPr="0076257E">
        <w:rPr>
          <w:lang w:val="en-US"/>
        </w:rPr>
        <w:t> </w:t>
      </w:r>
      <w:r w:rsidRPr="0076257E">
        <w:t>федеральные единовременные выплаты «для всех» пенсионеров</w:t>
      </w:r>
      <w:r w:rsidRPr="0076257E">
        <w:rPr>
          <w:lang w:val="en-US"/>
        </w:rPr>
        <w:t> </w:t>
      </w:r>
      <w:r w:rsidRPr="0076257E">
        <w:t>(как это было, например, при разовых акциях в прошлые годы), об этом официально объявляют президент, правительство и Социальный фонд России. На октябрь 2026 года такой действующей постоянной федеральной «единовременной выплаты 56–69 лет» нет – все решают регион и статус пенсионера.</w:t>
      </w:r>
    </w:p>
    <w:p w14:paraId="77926369" w14:textId="77777777" w:rsidR="0076257E" w:rsidRPr="0076257E" w:rsidRDefault="0076257E" w:rsidP="0076257E">
      <w:r w:rsidRPr="0076257E">
        <w:t>Что нужно сделать, чтобы деньги не пропустить</w:t>
      </w:r>
    </w:p>
    <w:p w14:paraId="45FCAE1A" w14:textId="77777777" w:rsidR="0076257E" w:rsidRPr="0076257E" w:rsidRDefault="0076257E" w:rsidP="0076257E">
      <w:r w:rsidRPr="0076257E">
        <w:t>Проверить свои льготные статусы.</w:t>
      </w:r>
    </w:p>
    <w:p w14:paraId="09AFF823" w14:textId="77777777" w:rsidR="0076257E" w:rsidRPr="0076257E" w:rsidRDefault="0076257E" w:rsidP="0076257E">
      <w:r w:rsidRPr="0076257E">
        <w:t>Если вы ветеран труда, инвалид, участник боевых действий, «ребенок войны», труженик тыла, почетный донор и т. д. – уточните в соцзащите или МФЦ, какие разовые выплаты по этим статусам предусмотрены в вашем регионе и к каким датам.</w:t>
      </w:r>
    </w:p>
    <w:p w14:paraId="3ECEFE47" w14:textId="77777777" w:rsidR="0076257E" w:rsidRPr="0076257E" w:rsidRDefault="0076257E" w:rsidP="0076257E">
      <w:r w:rsidRPr="0076257E">
        <w:t>Уточнить региональные меры поддержки.</w:t>
      </w:r>
    </w:p>
    <w:p w14:paraId="25FDC00A" w14:textId="77777777" w:rsidR="0076257E" w:rsidRPr="0076257E" w:rsidRDefault="0076257E" w:rsidP="0076257E">
      <w:r w:rsidRPr="0076257E">
        <w:t>Зайдите на сайт правительства своего субъекта РФ, министерства социальной политики/</w:t>
      </w:r>
      <w:proofErr w:type="spellStart"/>
      <w:r w:rsidRPr="0076257E">
        <w:t>соцразвития</w:t>
      </w:r>
      <w:proofErr w:type="spellEnd"/>
      <w:r w:rsidRPr="0076257E">
        <w:t>, раздел новостей соцзащиты. Там обычно публикуют постановления о разовых выплатах: кому, сколько и когда.</w:t>
      </w:r>
    </w:p>
    <w:p w14:paraId="12BCF5BC" w14:textId="77777777" w:rsidR="0076257E" w:rsidRPr="0076257E" w:rsidRDefault="0076257E" w:rsidP="0076257E">
      <w:r w:rsidRPr="0076257E">
        <w:t>Обратиться в соцзащиту или МФЦ.</w:t>
      </w:r>
    </w:p>
    <w:p w14:paraId="762BE650" w14:textId="77777777" w:rsidR="0076257E" w:rsidRPr="0076257E" w:rsidRDefault="0076257E" w:rsidP="0076257E">
      <w:r w:rsidRPr="0076257E">
        <w:t>Если доходы очень низкие и есть тяжелая ситуация (болезнь, ЧП, авария, пожар, затопление), спросите про возможность единовременной матпомощи. Заявление подают через МФЦ или напрямую в соцзащиту, прикладывая подтверждающие документы (справки о доходах, акты МЧС, чеки на лечение и т. п.).</w:t>
      </w:r>
    </w:p>
    <w:p w14:paraId="0D2F9409" w14:textId="77777777" w:rsidR="0076257E" w:rsidRPr="0076257E" w:rsidRDefault="0076257E" w:rsidP="0076257E">
      <w:r w:rsidRPr="0076257E">
        <w:t>Пенсионерам силовых ведомств – проверить свои ведомства.</w:t>
      </w:r>
    </w:p>
    <w:p w14:paraId="754ED23E" w14:textId="77777777" w:rsidR="0076257E" w:rsidRPr="0076257E" w:rsidRDefault="0076257E" w:rsidP="0076257E">
      <w:r w:rsidRPr="0076257E">
        <w:t xml:space="preserve">Бывшим военным, сотрудникам МВД, </w:t>
      </w:r>
      <w:proofErr w:type="spellStart"/>
      <w:r w:rsidRPr="0076257E">
        <w:t>Росгвардии</w:t>
      </w:r>
      <w:proofErr w:type="spellEnd"/>
      <w:r w:rsidRPr="0076257E">
        <w:t>, ФСБ стоит смотреть сайты и объявления своих пенсионных отделов: там публикуют информацию о разовых выплатах к юбилейным датам и праздникам.</w:t>
      </w:r>
    </w:p>
    <w:p w14:paraId="6BE47E78" w14:textId="77777777" w:rsidR="0076257E" w:rsidRPr="0076257E" w:rsidRDefault="0076257E" w:rsidP="0076257E">
      <w:r w:rsidRPr="0076257E">
        <w:t>Главный вывод: просто достижение возраста 56, 60 или 69 лет само по себе не дает автоматической единовременной выплаты по всей стране. Но у многих пенсионеров в этом возрасте уже есть льготные статусы и право на региональные или ведомственные разовые доплаты. Чтобы не упустить деньги, лучше один раз пройтись по своим статусам и региональным мерам поддержки – через соцзащиту, МФЦ или официальный сайт вашего региона.</w:t>
      </w:r>
    </w:p>
    <w:p w14:paraId="191C8BC6" w14:textId="5EA7933D" w:rsidR="0076257E" w:rsidRPr="00AD05B4" w:rsidRDefault="0026103D" w:rsidP="0076257E">
      <w:hyperlink r:id="rId24" w:history="1">
        <w:r w:rsidR="0076257E" w:rsidRPr="009D6418">
          <w:rPr>
            <w:rStyle w:val="a3"/>
          </w:rPr>
          <w:t>https://konkurent.ru/article/86344</w:t>
        </w:r>
      </w:hyperlink>
      <w:r w:rsidR="0076257E" w:rsidRPr="00AD05B4">
        <w:t xml:space="preserve"> </w:t>
      </w:r>
    </w:p>
    <w:p w14:paraId="3A785D42" w14:textId="6B20ED13" w:rsidR="00AD05B4" w:rsidRPr="00AD05B4" w:rsidRDefault="00AD05B4" w:rsidP="00AD05B4">
      <w:pPr>
        <w:pStyle w:val="2"/>
      </w:pPr>
      <w:bookmarkStart w:id="82" w:name="_Toc227306151"/>
      <w:r>
        <w:lastRenderedPageBreak/>
        <w:t>Конкурент</w:t>
      </w:r>
      <w:r w:rsidRPr="0003570C">
        <w:t>, 1</w:t>
      </w:r>
      <w:r w:rsidRPr="00AD05B4">
        <w:t>6</w:t>
      </w:r>
      <w:r w:rsidRPr="0003570C">
        <w:t xml:space="preserve">.04.2026, </w:t>
      </w:r>
      <w:proofErr w:type="gramStart"/>
      <w:r w:rsidRPr="00AD05B4">
        <w:t>Почему</w:t>
      </w:r>
      <w:proofErr w:type="gramEnd"/>
      <w:r w:rsidRPr="00AD05B4">
        <w:t xml:space="preserve"> часть советского стажа больше не учитывается при назначении пенсии</w:t>
      </w:r>
      <w:bookmarkEnd w:id="82"/>
    </w:p>
    <w:p w14:paraId="7C05A13E" w14:textId="77777777" w:rsidR="00AD05B4" w:rsidRPr="00E03E1A" w:rsidRDefault="00AD05B4" w:rsidP="00AD05B4">
      <w:pPr>
        <w:pStyle w:val="3"/>
      </w:pPr>
      <w:bookmarkStart w:id="83" w:name="_Toc227306152"/>
      <w:r w:rsidRPr="00AD05B4">
        <w:t xml:space="preserve">Многие нынешние пенсионеры до сих пор уверены: чем больше советского стажа, тем выше должна быть пенсия. </w:t>
      </w:r>
      <w:r w:rsidRPr="00E03E1A">
        <w:t xml:space="preserve">Но при перерасчетах и назначении выплат люди сталкиваются с неприятной реальностью: часть работы, особенно до 1990-х, либо вообще не учитывается, либо почти не влияет на размер пенсии. Причина не </w:t>
      </w:r>
      <w:proofErr w:type="gramStart"/>
      <w:r w:rsidRPr="00E03E1A">
        <w:t>в злом</w:t>
      </w:r>
      <w:proofErr w:type="gramEnd"/>
      <w:r w:rsidRPr="00E03E1A">
        <w:t xml:space="preserve"> СФР, а в том, как изменилась сама пенсионная система и какие периоды признаются страховыми.</w:t>
      </w:r>
      <w:bookmarkEnd w:id="83"/>
    </w:p>
    <w:p w14:paraId="7F07C360" w14:textId="77777777" w:rsidR="00AD05B4" w:rsidRPr="00AD05B4" w:rsidRDefault="00AD05B4" w:rsidP="00AD05B4">
      <w:r w:rsidRPr="00AD05B4">
        <w:t>Почему советские годы</w:t>
      </w:r>
      <w:r w:rsidRPr="00AD05B4">
        <w:rPr>
          <w:lang w:val="en-US"/>
        </w:rPr>
        <w:t> </w:t>
      </w:r>
      <w:r w:rsidRPr="00AD05B4">
        <w:t>теряются при расчете</w:t>
      </w:r>
    </w:p>
    <w:p w14:paraId="67DF43D1" w14:textId="77777777" w:rsidR="00AD05B4" w:rsidRPr="00AD05B4" w:rsidRDefault="00AD05B4" w:rsidP="00AD05B4">
      <w:r w:rsidRPr="00AD05B4">
        <w:t>Во-первых, с 2002 года Россия перешла на страховой принцип: важны не просто годы работы, а взносы, которые уплачивались работодателем в пенсионную систему. Работали в советском кооперативе, по гражданскому договору, по записи в трудовой, но без официальных отчислений – эти периоды либо не признают страховыми вообще, либо они почти не дают пенсионных баллов.</w:t>
      </w:r>
    </w:p>
    <w:p w14:paraId="7B399232" w14:textId="77777777" w:rsidR="00AD05B4" w:rsidRPr="00AD05B4" w:rsidRDefault="00AD05B4" w:rsidP="00AD05B4">
      <w:r w:rsidRPr="00AD05B4">
        <w:t>Во-вторых, масса советских периодов сегодня не подтверждается документально. Архивы ликвидированных предприятий не сохранились, справки о зарплате терялись, записи в трудовой сделаны с ошибками. СФР не может поверить на слово: нет справки и архива – нет стажа и заработка для расчета. В лучшем случае период засчитают минимально, без реального учета зарплаты, в худшем – не засчитают вообще.</w:t>
      </w:r>
    </w:p>
    <w:p w14:paraId="6AAA903B" w14:textId="77777777" w:rsidR="00AD05B4" w:rsidRPr="00AD05B4" w:rsidRDefault="00AD05B4" w:rsidP="00AD05B4">
      <w:r w:rsidRPr="00AD05B4">
        <w:t>В-третьих, действует правило выгодного периода</w:t>
      </w:r>
      <w:r w:rsidRPr="00AD05B4">
        <w:rPr>
          <w:lang w:val="en-US"/>
        </w:rPr>
        <w:t> </w:t>
      </w:r>
      <w:r w:rsidRPr="00AD05B4">
        <w:t>для зарплаты. При назначении пенсии учитывают средний заработок за определенные годы (до 2002</w:t>
      </w:r>
      <w:r w:rsidRPr="00AD05B4">
        <w:noBreakHyphen/>
        <w:t>го – чаще всего 2000–2001 или любые 60 месяцев подряд по выбору). Если советский заработок был низким или не подтвержден, СФР берет более поздний, уже российский период. В итоге 10–15 лет ранней работы в СССР формально могут быть включены в стаж, но почти не влияют на размер пенсии.</w:t>
      </w:r>
    </w:p>
    <w:p w14:paraId="2C6C223E" w14:textId="77777777" w:rsidR="00AD05B4" w:rsidRPr="00AD05B4" w:rsidRDefault="00AD05B4" w:rsidP="00AD05B4">
      <w:r w:rsidRPr="00AD05B4">
        <w:t>И, наконец, часть полезных</w:t>
      </w:r>
      <w:r w:rsidRPr="00AD05B4">
        <w:rPr>
          <w:lang w:val="en-US"/>
        </w:rPr>
        <w:t> </w:t>
      </w:r>
      <w:r w:rsidRPr="00AD05B4">
        <w:t>с точки зрения жизни периодов вообще не считается работой: учеба в ПТУ и вузе до 2002</w:t>
      </w:r>
      <w:r w:rsidRPr="00AD05B4">
        <w:noBreakHyphen/>
        <w:t>го, некоторые виды ухода, работа в колхозе без правильных документов, семейное предприятие</w:t>
      </w:r>
      <w:r w:rsidRPr="00AD05B4">
        <w:rPr>
          <w:lang w:val="en-US"/>
        </w:rPr>
        <w:t> </w:t>
      </w:r>
      <w:r w:rsidRPr="00AD05B4">
        <w:t>без оформления. Люди помнят, что все время трудились, но по нынешним правилам это не страховой стаж.</w:t>
      </w:r>
    </w:p>
    <w:p w14:paraId="4B6A7333" w14:textId="77777777" w:rsidR="00AD05B4" w:rsidRPr="00AD05B4" w:rsidRDefault="00AD05B4" w:rsidP="00AD05B4">
      <w:r w:rsidRPr="00AD05B4">
        <w:t>Что можно сделать и есть ли шанс что-то вернуть</w:t>
      </w:r>
    </w:p>
    <w:p w14:paraId="4DD23ABA" w14:textId="77777777" w:rsidR="00AD05B4" w:rsidRPr="00AD05B4" w:rsidRDefault="00AD05B4" w:rsidP="00AD05B4">
      <w:r w:rsidRPr="00AD05B4">
        <w:t>Полностью реанимировать</w:t>
      </w:r>
      <w:r w:rsidRPr="00AD05B4">
        <w:rPr>
          <w:lang w:val="en-US"/>
        </w:rPr>
        <w:t> </w:t>
      </w:r>
      <w:r w:rsidRPr="00AD05B4">
        <w:t>весь советский стаж уже невозможно, но кое</w:t>
      </w:r>
      <w:r w:rsidRPr="00AD05B4">
        <w:noBreakHyphen/>
        <w:t>что проверить и добавить все же можно. Если есть подозрение, что ПФР не учел часть стажа:</w:t>
      </w:r>
    </w:p>
    <w:p w14:paraId="1523CB30" w14:textId="77777777" w:rsidR="00AD05B4" w:rsidRPr="00AD05B4" w:rsidRDefault="00AD05B4" w:rsidP="00AD05B4">
      <w:r w:rsidRPr="00AD05B4">
        <w:t>имеет смысл поднять дома все старые документы: трудовую книжку, приказы, справки о зарплате, членские книжки колхозников, профсоюзные билеты;</w:t>
      </w:r>
    </w:p>
    <w:p w14:paraId="1936AD35" w14:textId="77777777" w:rsidR="00AD05B4" w:rsidRPr="00AD05B4" w:rsidRDefault="00AD05B4" w:rsidP="00AD05B4">
      <w:r w:rsidRPr="00AD05B4">
        <w:t>при отсутствии бумаг попробовать запросить архивы предприятий, муниципальные и региональные архивы (иногда там находят приказы и ведомости по уже несуществующим организациям);</w:t>
      </w:r>
    </w:p>
    <w:p w14:paraId="619F89A4" w14:textId="77777777" w:rsidR="00AD05B4" w:rsidRPr="00AD05B4" w:rsidRDefault="00AD05B4" w:rsidP="00AD05B4">
      <w:r w:rsidRPr="00AD05B4">
        <w:t>при споре – обратиться к юристу или в комиссию при ПФР, в крайнем случае – в суд, если есть косвенные доказательства работы (свидетели, домовые книги, профсоюзные документы).</w:t>
      </w:r>
    </w:p>
    <w:p w14:paraId="40704C0B" w14:textId="77777777" w:rsidR="00AD05B4" w:rsidRPr="00AD05B4" w:rsidRDefault="00AD05B4" w:rsidP="00AD05B4">
      <w:r w:rsidRPr="00AD05B4">
        <w:t>Но важно понимать: даже если удастся добавить</w:t>
      </w:r>
      <w:r w:rsidRPr="00AD05B4">
        <w:rPr>
          <w:lang w:val="en-US"/>
        </w:rPr>
        <w:t> </w:t>
      </w:r>
      <w:r w:rsidRPr="00AD05B4">
        <w:t xml:space="preserve">несколько лет, это не всегда приведет к резкому росту пенсии. Система реформирована так, что советский стаж учитывается </w:t>
      </w:r>
      <w:r w:rsidRPr="00AD05B4">
        <w:lastRenderedPageBreak/>
        <w:t>ограниченно, а размер выплаты сегодня в первую очередь зависит от официальных белых</w:t>
      </w:r>
      <w:r w:rsidRPr="00AD05B4">
        <w:rPr>
          <w:lang w:val="en-US"/>
        </w:rPr>
        <w:t> </w:t>
      </w:r>
      <w:r w:rsidRPr="00AD05B4">
        <w:t>доходов и стажа в постсоветский период.</w:t>
      </w:r>
    </w:p>
    <w:p w14:paraId="2F221851" w14:textId="77777777" w:rsidR="00AD05B4" w:rsidRPr="00AD05B4" w:rsidRDefault="00AD05B4" w:rsidP="00AD05B4">
      <w:r w:rsidRPr="00AD05B4">
        <w:t>По сути, часть советского стажа перестала работать</w:t>
      </w:r>
      <w:r w:rsidRPr="00AD05B4">
        <w:rPr>
          <w:lang w:val="en-US"/>
        </w:rPr>
        <w:t> </w:t>
      </w:r>
      <w:r w:rsidRPr="00AD05B4">
        <w:t>в пенсии не потому, что ее отменили задним числом, а потому что сменились правила игры. И задача нынешних пенсионеров – хотя бы убедиться, что учтено все, что можно подтвердить документами.</w:t>
      </w:r>
    </w:p>
    <w:p w14:paraId="74C44A29" w14:textId="3BB62295" w:rsidR="00AD05B4" w:rsidRPr="00DA505C" w:rsidRDefault="0026103D" w:rsidP="00AD05B4">
      <w:hyperlink r:id="rId25" w:history="1">
        <w:r w:rsidR="00AD05B4" w:rsidRPr="009D6418">
          <w:rPr>
            <w:rStyle w:val="a3"/>
          </w:rPr>
          <w:t>https://konkurent.ru/article/86343</w:t>
        </w:r>
      </w:hyperlink>
      <w:r w:rsidR="00AD05B4" w:rsidRPr="00DA505C">
        <w:t xml:space="preserve"> </w:t>
      </w:r>
    </w:p>
    <w:p w14:paraId="3CC2375A" w14:textId="38914F57" w:rsidR="0003570C" w:rsidRPr="00DA505C" w:rsidRDefault="0003570C" w:rsidP="0003570C">
      <w:pPr>
        <w:pStyle w:val="2"/>
      </w:pPr>
      <w:bookmarkStart w:id="84" w:name="_Toc227306153"/>
      <w:r>
        <w:t>Конкурент</w:t>
      </w:r>
      <w:r w:rsidRPr="0003570C">
        <w:t xml:space="preserve">, 17.04.2026, </w:t>
      </w:r>
      <w:proofErr w:type="gramStart"/>
      <w:r w:rsidRPr="0003570C">
        <w:t>Почему</w:t>
      </w:r>
      <w:proofErr w:type="gramEnd"/>
      <w:r w:rsidRPr="0003570C">
        <w:t xml:space="preserve"> государство может забрать деньги с банковских карт</w:t>
      </w:r>
      <w:bookmarkEnd w:id="84"/>
    </w:p>
    <w:p w14:paraId="6197D87F" w14:textId="77777777" w:rsidR="0003570C" w:rsidRPr="0076257E" w:rsidRDefault="0003570C" w:rsidP="0003570C">
      <w:pPr>
        <w:pStyle w:val="3"/>
      </w:pPr>
      <w:bookmarkStart w:id="85" w:name="_Toc227306154"/>
      <w:r w:rsidRPr="0076257E">
        <w:t>Государство не «залезает» на банковские карты просто так, но в ряде случаев деньги действительно могут списать без вашего участия. Обычно это долги по закону: налоги, штрафы, кредиты, алименты и другие обязательные платежи, по которым есть решение суда или документы от приставов и налоговой. Для человека это выглядит как внезапное списание со счета или карты, хотя юридически процедура давно прописана.</w:t>
      </w:r>
      <w:bookmarkEnd w:id="85"/>
    </w:p>
    <w:p w14:paraId="195969CA" w14:textId="77777777" w:rsidR="0003570C" w:rsidRPr="0003570C" w:rsidRDefault="0003570C" w:rsidP="0003570C">
      <w:r w:rsidRPr="0003570C">
        <w:t>В каких случаях могут списать деньги</w:t>
      </w:r>
    </w:p>
    <w:p w14:paraId="163C2235" w14:textId="77777777" w:rsidR="0003570C" w:rsidRPr="0003570C" w:rsidRDefault="0003570C" w:rsidP="0003570C">
      <w:r w:rsidRPr="0003570C">
        <w:t>Главный инструмент здесь – служба судебных приставов и налоговые органы. Если у человека есть непогашенные долги, по ним выносится решение суда или постановление, информация уходит приставам, а те уже направляют в банки исполнительные документы. Банк обязан списать деньги со счета должника в пользу взыскателя – это может быть государство (налоги, штрафы, ЖКХ), банк (кредиты), частное лицо (алименты, долги по суду).</w:t>
      </w:r>
    </w:p>
    <w:p w14:paraId="1BF90B18" w14:textId="77777777" w:rsidR="0003570C" w:rsidRPr="0003570C" w:rsidRDefault="0003570C" w:rsidP="0003570C">
      <w:r w:rsidRPr="0003570C">
        <w:t xml:space="preserve">Отдельная история – задолженности по налогам и взносам. Если человек долго не платит налог на имущество, транспортный налог или долг по декларации, налоговая может сначала направить требование, а затем – инкассовое поручение в банк. В этом случае деньги списываются со счета в </w:t>
      </w:r>
      <w:proofErr w:type="spellStart"/>
      <w:r w:rsidRPr="0003570C">
        <w:t>безакцептном</w:t>
      </w:r>
      <w:proofErr w:type="spellEnd"/>
      <w:r w:rsidRPr="0003570C">
        <w:t xml:space="preserve"> порядке, то есть без отдельного согласия клиента.</w:t>
      </w:r>
    </w:p>
    <w:p w14:paraId="3C2B6844" w14:textId="77777777" w:rsidR="0003570C" w:rsidRPr="0003570C" w:rsidRDefault="0003570C" w:rsidP="0003570C">
      <w:r w:rsidRPr="0003570C">
        <w:t>Важно понимать: с точки зрения закона списывают не «с карты», а с банковского счета, к которому она привязана. Поэтому неважно, это зарплатная карта, пенсионная или обычная: если счет указан в исполнительном документе, средства с него могут быть списаны, за исключением защищенных выплат (часть социальных пособий и компенсаций – но на практике их тоже иногда затрагивают, и тогда приходится оспаривать списание).</w:t>
      </w:r>
    </w:p>
    <w:p w14:paraId="42292452" w14:textId="7E2461EA" w:rsidR="0003570C" w:rsidRPr="0003570C" w:rsidRDefault="0003570C" w:rsidP="0003570C">
      <w:r w:rsidRPr="0003570C">
        <w:t>Как защититься и что делать, если деньги уже списали</w:t>
      </w:r>
    </w:p>
    <w:p w14:paraId="3F632D37" w14:textId="77777777" w:rsidR="0003570C" w:rsidRPr="0003570C" w:rsidRDefault="0003570C" w:rsidP="0003570C">
      <w:r w:rsidRPr="0003570C">
        <w:t>Первое, что стоит делать, – не игнорировать письма и уведомления от налоговой, банков и приставов, а также личный кабинет на «</w:t>
      </w:r>
      <w:proofErr w:type="spellStart"/>
      <w:r w:rsidRPr="0003570C">
        <w:t>Госуслугах</w:t>
      </w:r>
      <w:proofErr w:type="spellEnd"/>
      <w:r w:rsidRPr="0003570C">
        <w:t>». Большинство списаний не бывают «внезапными» для системы: до этого обычно были штрафы, требования, постановления, просто человек их не видел или не хотел разбираться.</w:t>
      </w:r>
    </w:p>
    <w:p w14:paraId="5ACA5F23" w14:textId="77777777" w:rsidR="0003570C" w:rsidRPr="0003570C" w:rsidRDefault="0003570C" w:rsidP="0003570C">
      <w:r w:rsidRPr="0003570C">
        <w:t>Если списание уже произошло, нужно:</w:t>
      </w:r>
    </w:p>
    <w:p w14:paraId="20B0987C" w14:textId="77777777" w:rsidR="0003570C" w:rsidRPr="0003570C" w:rsidRDefault="0003570C" w:rsidP="0003570C">
      <w:r w:rsidRPr="0003570C">
        <w:t xml:space="preserve">В целом логика простая: государство может «забрать» деньги с карты только в пределах ваших официальных долгов и по установленной процедуре. Чем внимательнее вы </w:t>
      </w:r>
      <w:r w:rsidRPr="0003570C">
        <w:lastRenderedPageBreak/>
        <w:t>следите за своими обязательствами, письмами и уведомлениями, тем меньше вероятность, что списание окажется для вас неприятным сюрпризом.</w:t>
      </w:r>
    </w:p>
    <w:p w14:paraId="50A66D01" w14:textId="27ED2063" w:rsidR="0003570C" w:rsidRPr="00DA505C" w:rsidRDefault="0026103D" w:rsidP="0003570C">
      <w:hyperlink r:id="rId26" w:history="1">
        <w:r w:rsidR="0003570C" w:rsidRPr="009D6418">
          <w:rPr>
            <w:rStyle w:val="a3"/>
            <w:lang w:val="en-US"/>
          </w:rPr>
          <w:t>https</w:t>
        </w:r>
        <w:r w:rsidR="0003570C" w:rsidRPr="00DA505C">
          <w:rPr>
            <w:rStyle w:val="a3"/>
          </w:rPr>
          <w:t>://</w:t>
        </w:r>
        <w:proofErr w:type="spellStart"/>
        <w:r w:rsidR="0003570C" w:rsidRPr="009D6418">
          <w:rPr>
            <w:rStyle w:val="a3"/>
            <w:lang w:val="en-US"/>
          </w:rPr>
          <w:t>konkurent</w:t>
        </w:r>
        <w:proofErr w:type="spellEnd"/>
        <w:r w:rsidR="0003570C" w:rsidRPr="00DA505C">
          <w:rPr>
            <w:rStyle w:val="a3"/>
          </w:rPr>
          <w:t>.</w:t>
        </w:r>
        <w:proofErr w:type="spellStart"/>
        <w:r w:rsidR="0003570C" w:rsidRPr="009D6418">
          <w:rPr>
            <w:rStyle w:val="a3"/>
            <w:lang w:val="en-US"/>
          </w:rPr>
          <w:t>ru</w:t>
        </w:r>
        <w:proofErr w:type="spellEnd"/>
        <w:r w:rsidR="0003570C" w:rsidRPr="00DA505C">
          <w:rPr>
            <w:rStyle w:val="a3"/>
          </w:rPr>
          <w:t>/</w:t>
        </w:r>
        <w:r w:rsidR="0003570C" w:rsidRPr="009D6418">
          <w:rPr>
            <w:rStyle w:val="a3"/>
            <w:lang w:val="en-US"/>
          </w:rPr>
          <w:t>article</w:t>
        </w:r>
        <w:r w:rsidR="0003570C" w:rsidRPr="00DA505C">
          <w:rPr>
            <w:rStyle w:val="a3"/>
          </w:rPr>
          <w:t>/86375</w:t>
        </w:r>
      </w:hyperlink>
      <w:r w:rsidR="0003570C" w:rsidRPr="00DA505C">
        <w:t xml:space="preserve"> </w:t>
      </w:r>
    </w:p>
    <w:p w14:paraId="114105B2" w14:textId="0D8E1063" w:rsidR="00A4238F" w:rsidRPr="00A4238F" w:rsidRDefault="00A4238F" w:rsidP="00A4238F">
      <w:pPr>
        <w:pStyle w:val="2"/>
      </w:pPr>
      <w:bookmarkStart w:id="86" w:name="_Toc227306155"/>
      <w:proofErr w:type="spellStart"/>
      <w:r w:rsidRPr="00A4238F">
        <w:t>Аргументы.ру</w:t>
      </w:r>
      <w:proofErr w:type="spellEnd"/>
      <w:r w:rsidRPr="00A4238F">
        <w:t>, 16.04.2026, Оформление пенсии в 2026 году: как получить выплату, не выходя из дома</w:t>
      </w:r>
      <w:bookmarkEnd w:id="86"/>
    </w:p>
    <w:p w14:paraId="06844AB2" w14:textId="77777777" w:rsidR="00A4238F" w:rsidRPr="00A4238F" w:rsidRDefault="00A4238F" w:rsidP="00A4238F">
      <w:pPr>
        <w:pStyle w:val="3"/>
      </w:pPr>
      <w:bookmarkStart w:id="87" w:name="_Toc227306156"/>
      <w:r w:rsidRPr="00A4238F">
        <w:t>Для тех, кто готовится к выходу на заслуженный отдых в этом году, напоминаем главные правила. В 2026 году право на страховую пенсию по старости имеют:</w:t>
      </w:r>
      <w:bookmarkEnd w:id="87"/>
    </w:p>
    <w:p w14:paraId="1C3237A7" w14:textId="77777777" w:rsidR="00A4238F" w:rsidRPr="00A4238F" w:rsidRDefault="00A4238F" w:rsidP="00A4238F">
      <w:r w:rsidRPr="00A4238F">
        <w:t>Мужчины 1962 года рождения (достигают 64 лет).</w:t>
      </w:r>
    </w:p>
    <w:p w14:paraId="4D8DC2DB" w14:textId="77777777" w:rsidR="00A4238F" w:rsidRPr="00A4238F" w:rsidRDefault="00A4238F" w:rsidP="00A4238F">
      <w:r w:rsidRPr="00A4238F">
        <w:t>Женщины 1967 года рождения (достигают 59 лет).</w:t>
      </w:r>
    </w:p>
    <w:p w14:paraId="52792672" w14:textId="77777777" w:rsidR="00A4238F" w:rsidRPr="00A4238F" w:rsidRDefault="00A4238F" w:rsidP="00A4238F">
      <w:r w:rsidRPr="00A4238F">
        <w:t>Минимальные требования для оформления:</w:t>
      </w:r>
    </w:p>
    <w:p w14:paraId="0CC4C9EB" w14:textId="77777777" w:rsidR="00A4238F" w:rsidRPr="00A4238F" w:rsidRDefault="00A4238F" w:rsidP="00A4238F">
      <w:r w:rsidRPr="00A4238F">
        <w:t>1. Стаж - не менее 15 лет.</w:t>
      </w:r>
    </w:p>
    <w:p w14:paraId="7483026D" w14:textId="77777777" w:rsidR="00A4238F" w:rsidRPr="00A4238F" w:rsidRDefault="00A4238F" w:rsidP="00A4238F">
      <w:r w:rsidRPr="00A4238F">
        <w:t>2. Индивидуальный пенсионный коэффициент (ИПК) - не менее 30 баллов.</w:t>
      </w:r>
    </w:p>
    <w:p w14:paraId="6101096E" w14:textId="77777777" w:rsidR="00A4238F" w:rsidRPr="00A4238F" w:rsidRDefault="00A4238F" w:rsidP="00A4238F">
      <w:r w:rsidRPr="00A4238F">
        <w:t>Как теперь проходит оформление:</w:t>
      </w:r>
    </w:p>
    <w:p w14:paraId="7FD3A822" w14:textId="77777777" w:rsidR="00A4238F" w:rsidRPr="00A4238F" w:rsidRDefault="00A4238F" w:rsidP="00A4238F">
      <w:r w:rsidRPr="00A4238F">
        <w:t>Забудьте про бесконечные очереди с бумажными справками. Процесс стал максимально цифровым:</w:t>
      </w:r>
    </w:p>
    <w:p w14:paraId="75E6251F" w14:textId="77777777" w:rsidR="00A4238F" w:rsidRPr="00F356CD" w:rsidRDefault="00A4238F" w:rsidP="00A4238F">
      <w:r w:rsidRPr="00A4238F">
        <w:t xml:space="preserve">Уведомление от СФР. За месяц до вашего дня рождения Социальный фонд пришлет уведомление в личный кабинет на </w:t>
      </w:r>
      <w:proofErr w:type="spellStart"/>
      <w:r w:rsidRPr="00A4238F">
        <w:t>Госуслугах</w:t>
      </w:r>
      <w:proofErr w:type="spellEnd"/>
      <w:r w:rsidRPr="00A4238F">
        <w:t xml:space="preserve">. </w:t>
      </w:r>
      <w:r w:rsidRPr="00F356CD">
        <w:t>В нем будет указано, что вы имеете право на пенсию.</w:t>
      </w:r>
    </w:p>
    <w:p w14:paraId="192B115F" w14:textId="77777777" w:rsidR="00A4238F" w:rsidRPr="00F356CD" w:rsidRDefault="00A4238F" w:rsidP="00A4238F">
      <w:r w:rsidRPr="00F356CD">
        <w:t>Автоматический расчет. При подаче заявления на портале система сама проверит данные вашего лицевого счета и рассчитает предварительный размер выплаты.</w:t>
      </w:r>
    </w:p>
    <w:p w14:paraId="24462DC6" w14:textId="77777777" w:rsidR="00A4238F" w:rsidRPr="00F356CD" w:rsidRDefault="00A4238F" w:rsidP="00A4238F">
      <w:r w:rsidRPr="00F356CD">
        <w:t>Ввод реквизитов. Вам нужно будет только указать номер карты "Мир", на которую будут приходить деньги.</w:t>
      </w:r>
    </w:p>
    <w:p w14:paraId="3356CA9D" w14:textId="77777777" w:rsidR="00A4238F" w:rsidRPr="00F356CD" w:rsidRDefault="00A4238F" w:rsidP="00A4238F">
      <w:r w:rsidRPr="00F356CD">
        <w:t>Автоматическое назначение. Если вас устраивает предложенный размер пенсии, вы подтверждаете согласие - и всё, пенсия назначена. Уведомление придет в личный кабинет.</w:t>
      </w:r>
    </w:p>
    <w:p w14:paraId="23A7C007" w14:textId="77777777" w:rsidR="00A4238F" w:rsidRPr="00F356CD" w:rsidRDefault="00A4238F" w:rsidP="00A4238F">
      <w:r w:rsidRPr="00F356CD">
        <w:t>Важно:</w:t>
      </w:r>
    </w:p>
    <w:p w14:paraId="757EA1F5" w14:textId="77777777" w:rsidR="00A4238F" w:rsidRPr="00F356CD" w:rsidRDefault="00A4238F" w:rsidP="00A4238F">
      <w:r w:rsidRPr="00F356CD">
        <w:t>В страховой стаж помимо работы включены и "</w:t>
      </w:r>
      <w:proofErr w:type="spellStart"/>
      <w:r w:rsidRPr="00F356CD">
        <w:t>нестраховые</w:t>
      </w:r>
      <w:proofErr w:type="spellEnd"/>
      <w:r w:rsidRPr="00F356CD">
        <w:t xml:space="preserve"> периоды" (уход за детьми, служба в армии, уход за инвалидом и т.д.). Проверьте, все ли они учтены в вашей выписке на </w:t>
      </w:r>
      <w:proofErr w:type="spellStart"/>
      <w:r w:rsidRPr="00F356CD">
        <w:t>Госуслугах</w:t>
      </w:r>
      <w:proofErr w:type="spellEnd"/>
      <w:r w:rsidRPr="00F356CD">
        <w:t xml:space="preserve"> до того, как начнете оформлять пенсию.</w:t>
      </w:r>
    </w:p>
    <w:p w14:paraId="161836E8" w14:textId="77777777" w:rsidR="00A4238F" w:rsidRPr="00F356CD" w:rsidRDefault="00A4238F" w:rsidP="00A4238F">
      <w:r w:rsidRPr="00F356CD">
        <w:t>Что делать, если цифры "не те"?</w:t>
      </w:r>
    </w:p>
    <w:p w14:paraId="39FF2258" w14:textId="77777777" w:rsidR="00A4238F" w:rsidRPr="00F356CD" w:rsidRDefault="00A4238F" w:rsidP="00A4238F">
      <w:r w:rsidRPr="00F356CD">
        <w:t>Если вы зашли в личный кабинет, увидели расчет и поняли, что стаж или баллы учтены не полностью - не нажимайте кнопку согласия! В этом случае вам нужно подать заявление в клиентскую службу Социального фонда и предоставить дополнительные документы (трудовую книжку, справки о зарплате), чтобы фонд сделал перерасчет.</w:t>
      </w:r>
    </w:p>
    <w:p w14:paraId="0BD56F6D" w14:textId="77777777" w:rsidR="00A4238F" w:rsidRPr="00F356CD" w:rsidRDefault="00A4238F" w:rsidP="00A4238F">
      <w:r w:rsidRPr="00F356CD">
        <w:t xml:space="preserve">Совет: Лучше заказать выписку из лицевого счета на </w:t>
      </w:r>
      <w:proofErr w:type="spellStart"/>
      <w:r w:rsidRPr="00F356CD">
        <w:t>Госуслугах</w:t>
      </w:r>
      <w:proofErr w:type="spellEnd"/>
      <w:r w:rsidRPr="00F356CD">
        <w:t xml:space="preserve"> прямо сегодня - это бесплатно и быстро. Так вы заранее увидите, хватает ли вам стажа и баллов, </w:t>
      </w:r>
      <w:proofErr w:type="gramStart"/>
      <w:r w:rsidRPr="00F356CD">
        <w:t>и</w:t>
      </w:r>
      <w:proofErr w:type="gramEnd"/>
      <w:r w:rsidRPr="00F356CD">
        <w:t xml:space="preserve"> если чего-то не хватает, у вас будет время собрать недостающие справки.</w:t>
      </w:r>
    </w:p>
    <w:p w14:paraId="459F65FC" w14:textId="60D83960" w:rsidR="00A4238F" w:rsidRPr="000208D3" w:rsidRDefault="0026103D" w:rsidP="00A4238F">
      <w:hyperlink r:id="rId27" w:history="1">
        <w:r w:rsidR="00A4238F" w:rsidRPr="00D85BCC">
          <w:rPr>
            <w:rStyle w:val="a3"/>
            <w:lang w:val="en-US"/>
          </w:rPr>
          <w:t>https</w:t>
        </w:r>
        <w:r w:rsidR="00A4238F" w:rsidRPr="000208D3">
          <w:rPr>
            <w:rStyle w:val="a3"/>
          </w:rPr>
          <w:t>://</w:t>
        </w:r>
        <w:proofErr w:type="spellStart"/>
        <w:r w:rsidR="00A4238F" w:rsidRPr="00D85BCC">
          <w:rPr>
            <w:rStyle w:val="a3"/>
            <w:lang w:val="en-US"/>
          </w:rPr>
          <w:t>argumenti</w:t>
        </w:r>
        <w:proofErr w:type="spellEnd"/>
        <w:r w:rsidR="00A4238F" w:rsidRPr="000208D3">
          <w:rPr>
            <w:rStyle w:val="a3"/>
          </w:rPr>
          <w:t>.</w:t>
        </w:r>
        <w:proofErr w:type="spellStart"/>
        <w:r w:rsidR="00A4238F" w:rsidRPr="00D85BCC">
          <w:rPr>
            <w:rStyle w:val="a3"/>
            <w:lang w:val="en-US"/>
          </w:rPr>
          <w:t>ru</w:t>
        </w:r>
        <w:proofErr w:type="spellEnd"/>
        <w:r w:rsidR="00A4238F" w:rsidRPr="000208D3">
          <w:rPr>
            <w:rStyle w:val="a3"/>
          </w:rPr>
          <w:t>/</w:t>
        </w:r>
        <w:r w:rsidR="00A4238F" w:rsidRPr="00D85BCC">
          <w:rPr>
            <w:rStyle w:val="a3"/>
            <w:lang w:val="en-US"/>
          </w:rPr>
          <w:t>society</w:t>
        </w:r>
        <w:r w:rsidR="00A4238F" w:rsidRPr="000208D3">
          <w:rPr>
            <w:rStyle w:val="a3"/>
          </w:rPr>
          <w:t>/2026/04/994044</w:t>
        </w:r>
      </w:hyperlink>
      <w:r w:rsidR="00A4238F" w:rsidRPr="000208D3">
        <w:t xml:space="preserve"> </w:t>
      </w:r>
    </w:p>
    <w:p w14:paraId="287C5BB1" w14:textId="1609E9CA" w:rsidR="000E6226" w:rsidRPr="001C3EFD" w:rsidRDefault="001C3EFD" w:rsidP="001C3EFD">
      <w:r w:rsidRPr="001C3EFD">
        <w:t xml:space="preserve"> </w:t>
      </w:r>
    </w:p>
    <w:p w14:paraId="463EFF61" w14:textId="77777777" w:rsidR="001C3EFD" w:rsidRPr="001C3EFD" w:rsidRDefault="001C3EFD" w:rsidP="001C3EFD"/>
    <w:p w14:paraId="4A71D91B" w14:textId="77777777" w:rsidR="00111D7C" w:rsidRDefault="00111D7C" w:rsidP="00111D7C">
      <w:pPr>
        <w:pStyle w:val="10"/>
      </w:pPr>
      <w:bookmarkStart w:id="88" w:name="_Toc99318655"/>
      <w:bookmarkStart w:id="89" w:name="_Toc165991075"/>
      <w:bookmarkStart w:id="90" w:name="_Toc227306157"/>
      <w:r>
        <w:t>Региональные СМИ</w:t>
      </w:r>
      <w:bookmarkEnd w:id="50"/>
      <w:bookmarkEnd w:id="88"/>
      <w:bookmarkEnd w:id="89"/>
      <w:bookmarkEnd w:id="90"/>
    </w:p>
    <w:p w14:paraId="0CA2BE19" w14:textId="2F314ADD" w:rsidR="00111D7C" w:rsidRPr="000208D3" w:rsidRDefault="00AF4750" w:rsidP="00AF4750">
      <w:pPr>
        <w:pStyle w:val="2"/>
      </w:pPr>
      <w:bookmarkStart w:id="91" w:name="_Toc227306158"/>
      <w:r>
        <w:rPr>
          <w:lang w:val="en-US"/>
        </w:rPr>
        <w:t>Don</w:t>
      </w:r>
      <w:r w:rsidRPr="00AF4750">
        <w:t>24.</w:t>
      </w:r>
      <w:proofErr w:type="spellStart"/>
      <w:r>
        <w:rPr>
          <w:lang w:val="en-US"/>
        </w:rPr>
        <w:t>ru</w:t>
      </w:r>
      <w:proofErr w:type="spellEnd"/>
      <w:r w:rsidRPr="00AF4750">
        <w:t xml:space="preserve">, 16.04.2026, Страховая, социальная, накопительная: что </w:t>
      </w:r>
      <w:proofErr w:type="spellStart"/>
      <w:r w:rsidRPr="00AF4750">
        <w:t>дончанам</w:t>
      </w:r>
      <w:proofErr w:type="spellEnd"/>
      <w:r w:rsidRPr="00AF4750">
        <w:t xml:space="preserve"> нужно знать о пенсионной системе России</w:t>
      </w:r>
      <w:bookmarkEnd w:id="91"/>
    </w:p>
    <w:p w14:paraId="4B6267EF" w14:textId="77777777" w:rsidR="00AF4750" w:rsidRPr="00373A3D" w:rsidRDefault="00AF4750" w:rsidP="00AF4750">
      <w:pPr>
        <w:pStyle w:val="3"/>
      </w:pPr>
      <w:bookmarkStart w:id="92" w:name="_Toc227306159"/>
      <w:r w:rsidRPr="00373A3D">
        <w:t xml:space="preserve">Ростовская область, 16 апреля 2026, </w:t>
      </w:r>
      <w:r w:rsidRPr="00AF4750">
        <w:rPr>
          <w:lang w:val="en-US"/>
        </w:rPr>
        <w:t>DON</w:t>
      </w:r>
      <w:r w:rsidRPr="00373A3D">
        <w:t>24.</w:t>
      </w:r>
      <w:r w:rsidRPr="00AF4750">
        <w:rPr>
          <w:lang w:val="en-US"/>
        </w:rPr>
        <w:t>RU</w:t>
      </w:r>
      <w:r w:rsidRPr="00373A3D">
        <w:t>. Достигнув преклонного возраста, человек обычно отправляется на заслуженный отдых и получает пенсию. Именно она становится основным источником дохода в старости для большинства людей.</w:t>
      </w:r>
      <w:bookmarkEnd w:id="92"/>
    </w:p>
    <w:p w14:paraId="193A0F4C" w14:textId="77777777" w:rsidR="00AF4750" w:rsidRPr="00AF4750" w:rsidRDefault="00AF4750" w:rsidP="00AF4750">
      <w:r w:rsidRPr="00AF4750">
        <w:t xml:space="preserve">Каждый пятый житель России вспоминает о пенсии лишь за 5–10 лет до выхода на нее. Этого времени крайне мало для создания серьезного капитала, и рассчитывать приходится в основном на государство. Корреспондент ИА «ДОН 24» пообщалась с экспертами и выяснила какие бывают </w:t>
      </w:r>
      <w:proofErr w:type="gramStart"/>
      <w:r w:rsidRPr="00AF4750">
        <w:t>виды пенсии</w:t>
      </w:r>
      <w:proofErr w:type="gramEnd"/>
      <w:r w:rsidRPr="00AF4750">
        <w:t xml:space="preserve"> и кто имеет право на их получение.</w:t>
      </w:r>
    </w:p>
    <w:p w14:paraId="38FF34C8" w14:textId="6E03A8AF" w:rsidR="00AF4750" w:rsidRDefault="00373A3D" w:rsidP="00AF4750">
      <w:pPr>
        <w:rPr>
          <w:lang w:val="en-US"/>
        </w:rPr>
      </w:pPr>
      <w:r>
        <w:fldChar w:fldCharType="begin"/>
      </w:r>
      <w:r>
        <w:instrText xml:space="preserve"> INCLUDEPICTURE "/Users/chekhante/Library/Group Containers/UBF8T346G9.ms/WebArchiveCopyPasteTempFiles/com.microsoft.Word/9xnPZZCHfnV5vLcYo_P--59iQBZrNmCEt0YtWZeT649_0yDFVXes9.jpg" \* MERGEFORMATINET </w:instrText>
      </w:r>
      <w:r>
        <w:fldChar w:fldCharType="separate"/>
      </w:r>
      <w:r>
        <w:rPr>
          <w:noProof/>
        </w:rPr>
        <w:drawing>
          <wp:inline distT="0" distB="0" distL="0" distR="0" wp14:anchorId="69DA4486" wp14:editId="0F6CB3F1">
            <wp:extent cx="4751294" cy="4316025"/>
            <wp:effectExtent l="0" t="0" r="0" b="2540"/>
            <wp:docPr id="950385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32214" cy="4389532"/>
                    </a:xfrm>
                    <a:prstGeom prst="rect">
                      <a:avLst/>
                    </a:prstGeom>
                    <a:noFill/>
                    <a:ln>
                      <a:noFill/>
                    </a:ln>
                  </pic:spPr>
                </pic:pic>
              </a:graphicData>
            </a:graphic>
          </wp:inline>
        </w:drawing>
      </w:r>
      <w:r>
        <w:fldChar w:fldCharType="end"/>
      </w:r>
    </w:p>
    <w:p w14:paraId="062BB7C8" w14:textId="77777777" w:rsidR="00373A3D" w:rsidRPr="00373A3D" w:rsidRDefault="00373A3D" w:rsidP="00373A3D">
      <w:r w:rsidRPr="00373A3D">
        <w:t>В России существуют четыре вида пенсий: страховая, социальная, государственная и накопительная.</w:t>
      </w:r>
    </w:p>
    <w:p w14:paraId="56361FDD" w14:textId="77777777" w:rsidR="00373A3D" w:rsidRPr="00373A3D" w:rsidRDefault="00373A3D" w:rsidP="00373A3D">
      <w:r w:rsidRPr="00373A3D">
        <w:lastRenderedPageBreak/>
        <w:t>Страховая пенсия назначается по старости, инвалидности или потере кормильца. В 2026 году на нее по старости выходят женщины в 59 лет и мужчины в 64 года (при наличии стажа и баллов).</w:t>
      </w:r>
    </w:p>
    <w:p w14:paraId="75714191" w14:textId="77777777" w:rsidR="00373A3D" w:rsidRPr="00373A3D" w:rsidRDefault="00373A3D" w:rsidP="00373A3D">
      <w:r w:rsidRPr="00373A3D">
        <w:t>«Для большинства базой является страховая пенсия. Но тут есть нюанс: просто достичь возраста мало. Система смотрит на ваш реальный стаж и пенсионные коэффициенты – те самые баллы. Логика прямая: чем дольше вы работаете «</w:t>
      </w:r>
      <w:proofErr w:type="spellStart"/>
      <w:r w:rsidRPr="00373A3D">
        <w:t>вбелую</w:t>
      </w:r>
      <w:proofErr w:type="spellEnd"/>
      <w:r w:rsidRPr="00373A3D">
        <w:t xml:space="preserve">» и чем выше зарплата, тем весомее будут ваши пенсионные права в будущем. Для назначения страховой пенсии по старости необходимо не менее 15 лет стажа и не менее 30 накопленных баллов», – пояснил Роман </w:t>
      </w:r>
      <w:proofErr w:type="spellStart"/>
      <w:r w:rsidRPr="00373A3D">
        <w:t>Карнеев</w:t>
      </w:r>
      <w:proofErr w:type="spellEnd"/>
      <w:r w:rsidRPr="00373A3D">
        <w:t>, директор по продукту НПФ «ГАЗФОНД пенсионные накопления».</w:t>
      </w:r>
    </w:p>
    <w:p w14:paraId="14ED412E" w14:textId="77777777" w:rsidR="00373A3D" w:rsidRPr="00373A3D" w:rsidRDefault="00373A3D" w:rsidP="00373A3D">
      <w:r w:rsidRPr="00373A3D">
        <w:t xml:space="preserve">Речь идет об условных единицах, оценивающих трудовую деятельность, от которых зависит размер страховой пенсии. Баллы начисляются за официальную работу: в 2025 году максимум – 10 баллов при высоком годовом доходе. Дополнительные баллы дают за социально значимые </w:t>
      </w:r>
      <w:proofErr w:type="spellStart"/>
      <w:r w:rsidRPr="00373A3D">
        <w:t>нестраховые</w:t>
      </w:r>
      <w:proofErr w:type="spellEnd"/>
      <w:r w:rsidRPr="00373A3D">
        <w:t xml:space="preserve"> периоды: уход за ребенком до 1,5 года (от 1,8 до 5,4 балла в зависимости от количества детей), служба в армии (1,8 балла за год), уход за инвалидом </w:t>
      </w:r>
      <w:r w:rsidRPr="00373A3D">
        <w:rPr>
          <w:lang w:val="en-US"/>
        </w:rPr>
        <w:t>I</w:t>
      </w:r>
      <w:r w:rsidRPr="00373A3D">
        <w:t xml:space="preserve"> группы или пожилым человеком старше 80 лет (1,8 балла).</w:t>
      </w:r>
    </w:p>
    <w:p w14:paraId="6CEA2B98" w14:textId="77777777" w:rsidR="00373A3D" w:rsidRPr="00373A3D" w:rsidRDefault="00373A3D" w:rsidP="00373A3D">
      <w:r w:rsidRPr="00373A3D">
        <w:t>При нехватке баллов их можно докупить, самостоятельно уплачивая взносы в Социальный фонд.</w:t>
      </w:r>
    </w:p>
    <w:p w14:paraId="6E9754A9" w14:textId="77777777" w:rsidR="00373A3D" w:rsidRPr="00373A3D" w:rsidRDefault="00373A3D" w:rsidP="00373A3D">
      <w:r w:rsidRPr="00373A3D">
        <w:t>Социальная пенсия предназначена для тех, кто не заработал на страховую. По старости ее начинают выплачивать позже: в 2026 году – женщинам с 64 лет, мужчинам с 69 лет. Также назначается по инвалидности и потере кормильца.</w:t>
      </w:r>
    </w:p>
    <w:p w14:paraId="3E97CD8F" w14:textId="77777777" w:rsidR="00373A3D" w:rsidRPr="00373A3D" w:rsidRDefault="00373A3D" w:rsidP="00373A3D">
      <w:r w:rsidRPr="00373A3D">
        <w:t>Государственная пенсия положена особым категориям: военнослужащим, силовикам, госслужащим, космонавтам, пострадавшим от радиации, блокадникам, участникам ВОВ. Назначается по старости, инвалидности, потере кормильца или за выслугу лет.</w:t>
      </w:r>
    </w:p>
    <w:p w14:paraId="60B5ABA8" w14:textId="77777777" w:rsidR="00373A3D" w:rsidRPr="00373A3D" w:rsidRDefault="00373A3D" w:rsidP="00373A3D">
      <w:r w:rsidRPr="00373A3D">
        <w:t>Накопительная пенсия формировалась из взносов работодателя и инвестиционного дохода. С 2014 года действует мораторий – новые накопления не создаются, но уже имеющиеся можно получить при выходе на пенсию (единовременно, пожизненно или срочно). Право на нее имеют мужчины с 60 и женщины с 55 лет при наличии условий для страховой пенсии.</w:t>
      </w:r>
    </w:p>
    <w:p w14:paraId="34873B87" w14:textId="77777777" w:rsidR="00373A3D" w:rsidRPr="00373A3D" w:rsidRDefault="00373A3D" w:rsidP="00373A3D">
      <w:r w:rsidRPr="00373A3D">
        <w:t xml:space="preserve">«Дополнительно может быть накопительная часть – если вы работали в период с 2002 по 2014 годы и были моложе 1967 года рождения. Тогда 6% от взносов шли в накопления. С 2014 года эта система заморожена, но деньги не пропали – они лежат либо в СФР, либо в НПФ, куда вы их перевели», – подробнее рассказал Валерий </w:t>
      </w:r>
      <w:proofErr w:type="spellStart"/>
      <w:r w:rsidRPr="00373A3D">
        <w:t>Шоам</w:t>
      </w:r>
      <w:proofErr w:type="spellEnd"/>
      <w:r w:rsidRPr="00373A3D">
        <w:t>, финансовый аналитик и экономист.</w:t>
      </w:r>
    </w:p>
    <w:p w14:paraId="4303684F" w14:textId="77777777" w:rsidR="00373A3D" w:rsidRPr="00373A3D" w:rsidRDefault="00373A3D" w:rsidP="00373A3D">
      <w:r w:rsidRPr="00373A3D">
        <w:t>Это общие правила для всех. Однако существует и отдельная система льгот, которая позволяет некоторым категориям граждан выйти на пенсию раньше установленного срока.</w:t>
      </w:r>
    </w:p>
    <w:p w14:paraId="61840AF6" w14:textId="078F9A53" w:rsidR="00373A3D" w:rsidRDefault="00373A3D" w:rsidP="00AF4750">
      <w:pPr>
        <w:rPr>
          <w:lang w:val="en-US"/>
        </w:rPr>
      </w:pPr>
      <w:r>
        <w:lastRenderedPageBreak/>
        <w:fldChar w:fldCharType="begin"/>
      </w:r>
      <w:r>
        <w:instrText xml:space="preserve"> INCLUDEPICTURE "/Users/chekhante/Library/Group Containers/UBF8T346G9.ms/WebArchiveCopyPasteTempFiles/com.microsoft.Word/R8dxREj8keucs1vG6rOD-SjCwer2HIVz8nVl0H1JXHrEm0MT-7QQj.jpg" \* MERGEFORMATINET </w:instrText>
      </w:r>
      <w:r>
        <w:fldChar w:fldCharType="separate"/>
      </w:r>
      <w:r>
        <w:rPr>
          <w:noProof/>
        </w:rPr>
        <w:drawing>
          <wp:inline distT="0" distB="0" distL="0" distR="0" wp14:anchorId="0C78497F" wp14:editId="47E74C73">
            <wp:extent cx="5818094" cy="4160729"/>
            <wp:effectExtent l="0" t="0" r="0" b="5080"/>
            <wp:docPr id="252040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1407" cy="4284671"/>
                    </a:xfrm>
                    <a:prstGeom prst="rect">
                      <a:avLst/>
                    </a:prstGeom>
                    <a:noFill/>
                    <a:ln>
                      <a:noFill/>
                    </a:ln>
                  </pic:spPr>
                </pic:pic>
              </a:graphicData>
            </a:graphic>
          </wp:inline>
        </w:drawing>
      </w:r>
      <w:r>
        <w:fldChar w:fldCharType="end"/>
      </w:r>
    </w:p>
    <w:p w14:paraId="235BF0A3" w14:textId="77777777" w:rsidR="00373A3D" w:rsidRPr="00373A3D" w:rsidRDefault="00373A3D" w:rsidP="00373A3D">
      <w:r w:rsidRPr="00373A3D">
        <w:t>Досрочная страховая пенсия в России положена гражданам, работающим во вредных условиях, по социальным мотивам и отдельным профессиональным категориям. Среди основных групп: работники горячих цехов, многодетные матери, родители инвалидов с детства, педагоги, медики, жители Крайнего Севера и лица с большим стажем.</w:t>
      </w:r>
    </w:p>
    <w:p w14:paraId="192B5856" w14:textId="77777777" w:rsidR="00373A3D" w:rsidRPr="00373A3D" w:rsidRDefault="00373A3D" w:rsidP="00373A3D">
      <w:r w:rsidRPr="00373A3D">
        <w:t xml:space="preserve">«Отдельно выделю северян: при наличии 15 лет стажа в районах Крайнего Севера, а в местностях, приравненных к Крайнему </w:t>
      </w:r>
      <w:proofErr w:type="gramStart"/>
      <w:r w:rsidRPr="00373A3D">
        <w:t>Северу,–</w:t>
      </w:r>
      <w:proofErr w:type="gramEnd"/>
      <w:r w:rsidRPr="00373A3D">
        <w:t xml:space="preserve"> 20 лет, так и осталось, пенсия назначается на пять лет раньше. И еще одна категория – граждане с длительным стажем: 42 года для мужчин и 37 для женщин дают право выйти на пенсию на два года раньше общеустановленного срока, но не ранее 55 лет (женщины) и 60 лет (для мужчин)», – поделилась Маргарита Касьянова, заместитель генерального директора – директор юридического департамента АО «НПФ «Социум».</w:t>
      </w:r>
    </w:p>
    <w:p w14:paraId="2EE89AC8" w14:textId="77777777" w:rsidR="00373A3D" w:rsidRPr="00373A3D" w:rsidRDefault="00373A3D" w:rsidP="00373A3D">
      <w:r w:rsidRPr="00373A3D">
        <w:t xml:space="preserve">К основным категориям льготников, имеющих право на досрочную пенсию, также относятся работники так называемых «вредных» профессий из списков № 1 и № 2 – это занятые на подземных работах, в горячих цехах и в тяжелых условиях труда. Для мужчин такой стаж должен составлять не менее 10 лет, выходят они на пенсию с 50 лет, а для женщин </w:t>
      </w:r>
      <w:proofErr w:type="spellStart"/>
      <w:r w:rsidRPr="00373A3D">
        <w:t>спецстаж</w:t>
      </w:r>
      <w:proofErr w:type="spellEnd"/>
      <w:r w:rsidRPr="00373A3D">
        <w:t xml:space="preserve"> – 7,5 года, а пенсионный возраст – 45 лет.</w:t>
      </w:r>
    </w:p>
    <w:p w14:paraId="2C86C5B2" w14:textId="77777777" w:rsidR="00373A3D" w:rsidRPr="00373A3D" w:rsidRDefault="00373A3D" w:rsidP="00373A3D">
      <w:r w:rsidRPr="00373A3D">
        <w:t>По социальным мотивам льготы положены матерям, родившим пять и более детей (выход на пенсию с 50 лет), а также женщинам с тремя или четырьмя детьми – они могут стать пенсионерами досрочно в 56–57 лет.</w:t>
      </w:r>
    </w:p>
    <w:p w14:paraId="495B0BBD" w14:textId="77777777" w:rsidR="00373A3D" w:rsidRPr="00373A3D" w:rsidRDefault="00373A3D" w:rsidP="00373A3D">
      <w:r w:rsidRPr="00373A3D">
        <w:t>Кроме того, право на досрочную пенсию имеют родители или опекуны инвалидов с детства, воспитавшие их до восьми лет: мужчины – с 55 лет, женщины – с 50 лет.</w:t>
      </w:r>
    </w:p>
    <w:p w14:paraId="44DE35D7" w14:textId="77777777" w:rsidR="00373A3D" w:rsidRPr="00373A3D" w:rsidRDefault="00373A3D" w:rsidP="00373A3D">
      <w:r w:rsidRPr="00373A3D">
        <w:lastRenderedPageBreak/>
        <w:t>Среди профессиональных категорий льготы предусмотрены для педагогов, медицинских работников и творческих специалистов (деятелей театра и сцены).</w:t>
      </w:r>
    </w:p>
    <w:p w14:paraId="1BC44D54" w14:textId="77777777" w:rsidR="00373A3D" w:rsidRPr="00373A3D" w:rsidRDefault="00373A3D" w:rsidP="00373A3D">
      <w:r w:rsidRPr="00373A3D">
        <w:t>Отдельное основание – продолжительный стаж работы: мужчины, отработавшие 42 года, и женщины со стажем 37 лет могут выйти на пенсию на два года раньше общеустановленного возраста, но не ранее 60 и 55 лет соответственно.</w:t>
      </w:r>
    </w:p>
    <w:p w14:paraId="54D74949" w14:textId="77777777" w:rsidR="00373A3D" w:rsidRPr="00373A3D" w:rsidRDefault="00373A3D" w:rsidP="00373A3D">
      <w:r w:rsidRPr="00373A3D">
        <w:t xml:space="preserve">«При этом по данному критерию учитывается только непосредственно страховой стаж, </w:t>
      </w:r>
      <w:proofErr w:type="gramStart"/>
      <w:r w:rsidRPr="00373A3D">
        <w:t>например</w:t>
      </w:r>
      <w:proofErr w:type="gramEnd"/>
      <w:r w:rsidRPr="00373A3D">
        <w:t xml:space="preserve"> период службы в армии или ухода за ребенком сюда не включаются», – добавила Маргарита Касьянова.</w:t>
      </w:r>
    </w:p>
    <w:p w14:paraId="62235115" w14:textId="77777777" w:rsidR="00373A3D" w:rsidRPr="00373A3D" w:rsidRDefault="00373A3D" w:rsidP="00373A3D">
      <w:r w:rsidRPr="00373A3D">
        <w:t>Пенсионная система России сочетает в себе как общие правила для всех граждан, так и множество льготных категорий. Главное, что нужно помнить: размер будущей пенсии напрямую зависит от официального стажа, количества накопленных баллов и своевременного планирования. Чем раньше начать интересоваться своими пенсионными правами, тем выше шанс на достойную старость.</w:t>
      </w:r>
    </w:p>
    <w:p w14:paraId="1404E195" w14:textId="7661BD97" w:rsidR="00373A3D" w:rsidRPr="0028180E" w:rsidRDefault="0026103D" w:rsidP="00AF4750">
      <w:hyperlink r:id="rId30" w:history="1">
        <w:r w:rsidR="00373A3D" w:rsidRPr="00D85BCC">
          <w:rPr>
            <w:rStyle w:val="a3"/>
            <w:lang w:val="en-US"/>
          </w:rPr>
          <w:t>https</w:t>
        </w:r>
        <w:r w:rsidR="00373A3D" w:rsidRPr="0028180E">
          <w:rPr>
            <w:rStyle w:val="a3"/>
          </w:rPr>
          <w:t>://</w:t>
        </w:r>
        <w:r w:rsidR="00373A3D" w:rsidRPr="00D85BCC">
          <w:rPr>
            <w:rStyle w:val="a3"/>
            <w:lang w:val="en-US"/>
          </w:rPr>
          <w:t>don</w:t>
        </w:r>
        <w:r w:rsidR="00373A3D" w:rsidRPr="0028180E">
          <w:rPr>
            <w:rStyle w:val="a3"/>
          </w:rPr>
          <w:t>24.</w:t>
        </w:r>
        <w:proofErr w:type="spellStart"/>
        <w:r w:rsidR="00373A3D" w:rsidRPr="00D85BCC">
          <w:rPr>
            <w:rStyle w:val="a3"/>
            <w:lang w:val="en-US"/>
          </w:rPr>
          <w:t>ru</w:t>
        </w:r>
        <w:proofErr w:type="spellEnd"/>
        <w:r w:rsidR="00373A3D" w:rsidRPr="0028180E">
          <w:rPr>
            <w:rStyle w:val="a3"/>
          </w:rPr>
          <w:t>/</w:t>
        </w:r>
        <w:r w:rsidR="00373A3D" w:rsidRPr="00D85BCC">
          <w:rPr>
            <w:rStyle w:val="a3"/>
            <w:lang w:val="en-US"/>
          </w:rPr>
          <w:t>rubric</w:t>
        </w:r>
        <w:r w:rsidR="00373A3D" w:rsidRPr="0028180E">
          <w:rPr>
            <w:rStyle w:val="a3"/>
          </w:rPr>
          <w:t>/</w:t>
        </w:r>
        <w:proofErr w:type="spellStart"/>
        <w:r w:rsidR="00373A3D" w:rsidRPr="00D85BCC">
          <w:rPr>
            <w:rStyle w:val="a3"/>
            <w:lang w:val="en-US"/>
          </w:rPr>
          <w:t>obschestvo</w:t>
        </w:r>
        <w:proofErr w:type="spellEnd"/>
        <w:r w:rsidR="00373A3D" w:rsidRPr="0028180E">
          <w:rPr>
            <w:rStyle w:val="a3"/>
          </w:rPr>
          <w:t>/</w:t>
        </w:r>
        <w:proofErr w:type="spellStart"/>
        <w:r w:rsidR="00373A3D" w:rsidRPr="00D85BCC">
          <w:rPr>
            <w:rStyle w:val="a3"/>
            <w:lang w:val="en-US"/>
          </w:rPr>
          <w:t>strahovaya</w:t>
        </w:r>
        <w:proofErr w:type="spellEnd"/>
        <w:r w:rsidR="00373A3D" w:rsidRPr="0028180E">
          <w:rPr>
            <w:rStyle w:val="a3"/>
          </w:rPr>
          <w:t>-</w:t>
        </w:r>
        <w:proofErr w:type="spellStart"/>
        <w:r w:rsidR="00373A3D" w:rsidRPr="00D85BCC">
          <w:rPr>
            <w:rStyle w:val="a3"/>
            <w:lang w:val="en-US"/>
          </w:rPr>
          <w:t>socialnaya</w:t>
        </w:r>
        <w:proofErr w:type="spellEnd"/>
        <w:r w:rsidR="00373A3D" w:rsidRPr="0028180E">
          <w:rPr>
            <w:rStyle w:val="a3"/>
          </w:rPr>
          <w:t>-</w:t>
        </w:r>
        <w:proofErr w:type="spellStart"/>
        <w:r w:rsidR="00373A3D" w:rsidRPr="00D85BCC">
          <w:rPr>
            <w:rStyle w:val="a3"/>
            <w:lang w:val="en-US"/>
          </w:rPr>
          <w:t>nakopitelnaya</w:t>
        </w:r>
        <w:proofErr w:type="spellEnd"/>
        <w:r w:rsidR="00373A3D" w:rsidRPr="0028180E">
          <w:rPr>
            <w:rStyle w:val="a3"/>
          </w:rPr>
          <w:t>-</w:t>
        </w:r>
        <w:proofErr w:type="spellStart"/>
        <w:r w:rsidR="00373A3D" w:rsidRPr="00D85BCC">
          <w:rPr>
            <w:rStyle w:val="a3"/>
            <w:lang w:val="en-US"/>
          </w:rPr>
          <w:t>chto</w:t>
        </w:r>
        <w:proofErr w:type="spellEnd"/>
        <w:r w:rsidR="00373A3D" w:rsidRPr="0028180E">
          <w:rPr>
            <w:rStyle w:val="a3"/>
          </w:rPr>
          <w:t>-</w:t>
        </w:r>
        <w:proofErr w:type="spellStart"/>
        <w:r w:rsidR="00373A3D" w:rsidRPr="00D85BCC">
          <w:rPr>
            <w:rStyle w:val="a3"/>
            <w:lang w:val="en-US"/>
          </w:rPr>
          <w:t>donchanam</w:t>
        </w:r>
        <w:proofErr w:type="spellEnd"/>
        <w:r w:rsidR="00373A3D" w:rsidRPr="0028180E">
          <w:rPr>
            <w:rStyle w:val="a3"/>
          </w:rPr>
          <w:t>-</w:t>
        </w:r>
        <w:proofErr w:type="spellStart"/>
        <w:r w:rsidR="00373A3D" w:rsidRPr="00D85BCC">
          <w:rPr>
            <w:rStyle w:val="a3"/>
            <w:lang w:val="en-US"/>
          </w:rPr>
          <w:t>nuzhno</w:t>
        </w:r>
        <w:proofErr w:type="spellEnd"/>
        <w:r w:rsidR="00373A3D" w:rsidRPr="0028180E">
          <w:rPr>
            <w:rStyle w:val="a3"/>
          </w:rPr>
          <w:t>-</w:t>
        </w:r>
        <w:proofErr w:type="spellStart"/>
        <w:r w:rsidR="00373A3D" w:rsidRPr="00D85BCC">
          <w:rPr>
            <w:rStyle w:val="a3"/>
            <w:lang w:val="en-US"/>
          </w:rPr>
          <w:t>znat</w:t>
        </w:r>
        <w:proofErr w:type="spellEnd"/>
        <w:r w:rsidR="00373A3D" w:rsidRPr="0028180E">
          <w:rPr>
            <w:rStyle w:val="a3"/>
          </w:rPr>
          <w:t>-</w:t>
        </w:r>
        <w:r w:rsidR="00373A3D" w:rsidRPr="00D85BCC">
          <w:rPr>
            <w:rStyle w:val="a3"/>
            <w:lang w:val="en-US"/>
          </w:rPr>
          <w:t>o</w:t>
        </w:r>
        <w:r w:rsidR="00373A3D" w:rsidRPr="0028180E">
          <w:rPr>
            <w:rStyle w:val="a3"/>
          </w:rPr>
          <w:t>-</w:t>
        </w:r>
        <w:proofErr w:type="spellStart"/>
        <w:r w:rsidR="00373A3D" w:rsidRPr="00D85BCC">
          <w:rPr>
            <w:rStyle w:val="a3"/>
            <w:lang w:val="en-US"/>
          </w:rPr>
          <w:t>pensionnoy</w:t>
        </w:r>
        <w:proofErr w:type="spellEnd"/>
        <w:r w:rsidR="00373A3D" w:rsidRPr="0028180E">
          <w:rPr>
            <w:rStyle w:val="a3"/>
          </w:rPr>
          <w:t>-</w:t>
        </w:r>
        <w:proofErr w:type="spellStart"/>
        <w:r w:rsidR="00373A3D" w:rsidRPr="00D85BCC">
          <w:rPr>
            <w:rStyle w:val="a3"/>
            <w:lang w:val="en-US"/>
          </w:rPr>
          <w:t>sisteme</w:t>
        </w:r>
        <w:proofErr w:type="spellEnd"/>
        <w:r w:rsidR="00373A3D" w:rsidRPr="0028180E">
          <w:rPr>
            <w:rStyle w:val="a3"/>
          </w:rPr>
          <w:t>-</w:t>
        </w:r>
        <w:proofErr w:type="spellStart"/>
        <w:r w:rsidR="00373A3D" w:rsidRPr="00D85BCC">
          <w:rPr>
            <w:rStyle w:val="a3"/>
            <w:lang w:val="en-US"/>
          </w:rPr>
          <w:t>rossi</w:t>
        </w:r>
        <w:proofErr w:type="spellEnd"/>
        <w:r w:rsidR="00373A3D" w:rsidRPr="0028180E">
          <w:rPr>
            <w:rStyle w:val="a3"/>
          </w:rPr>
          <w:t>.</w:t>
        </w:r>
        <w:r w:rsidR="00373A3D" w:rsidRPr="00D85BCC">
          <w:rPr>
            <w:rStyle w:val="a3"/>
            <w:lang w:val="en-US"/>
          </w:rPr>
          <w:t>html</w:t>
        </w:r>
      </w:hyperlink>
      <w:r w:rsidR="00373A3D" w:rsidRPr="0028180E">
        <w:t xml:space="preserve"> </w:t>
      </w:r>
    </w:p>
    <w:p w14:paraId="5A637E07" w14:textId="77777777" w:rsidR="00111D7C" w:rsidRPr="00DA505C" w:rsidRDefault="00111D7C" w:rsidP="00111D7C">
      <w:pPr>
        <w:pStyle w:val="251"/>
      </w:pPr>
      <w:bookmarkStart w:id="93" w:name="_Toc99271704"/>
      <w:bookmarkStart w:id="94" w:name="_Toc99318656"/>
      <w:bookmarkStart w:id="95" w:name="_Toc165991076"/>
      <w:bookmarkStart w:id="96" w:name="_Toc62681899"/>
      <w:bookmarkStart w:id="97" w:name="_Toc227306160"/>
      <w:bookmarkEnd w:id="24"/>
      <w:bookmarkEnd w:id="25"/>
      <w:bookmarkEnd w:id="26"/>
      <w:r>
        <w:lastRenderedPageBreak/>
        <w:t>НОВОСТИ МАКРОЭКОНОМИКИ</w:t>
      </w:r>
      <w:bookmarkEnd w:id="93"/>
      <w:bookmarkEnd w:id="94"/>
      <w:bookmarkEnd w:id="95"/>
      <w:bookmarkEnd w:id="97"/>
    </w:p>
    <w:p w14:paraId="186721ED" w14:textId="3FD3440A" w:rsidR="00233D35" w:rsidRPr="00233D35" w:rsidRDefault="00233D35" w:rsidP="00233D35">
      <w:pPr>
        <w:pStyle w:val="2"/>
      </w:pPr>
      <w:bookmarkStart w:id="98" w:name="_Toc227306161"/>
      <w:r w:rsidRPr="00233D35">
        <w:t>Ведомости, 17.04.2026, Консенсус-опрос «Ведомостей»: ЦБ снизит ставку до 14,5% в апреле</w:t>
      </w:r>
      <w:bookmarkEnd w:id="98"/>
    </w:p>
    <w:p w14:paraId="135F8C73" w14:textId="77777777" w:rsidR="00233D35" w:rsidRPr="00B619A6" w:rsidRDefault="00233D35" w:rsidP="00233D35">
      <w:pPr>
        <w:pStyle w:val="3"/>
      </w:pPr>
      <w:bookmarkStart w:id="99" w:name="_Toc227306162"/>
      <w:r w:rsidRPr="00B619A6">
        <w:t>Совет директоров Банка России на заседании 24 апреля снизит ключевую ставку на 0,5 п. п. до 14,5%, считает большинство участников консенсус-прогноза "Ведомостей". Такой прогноз дали 16 из 19 экспертов. Из оставшихся трех один аналитик считает вероятным как сохранение текущего уровня ставки, так и ее снижение на 0,5 п. п., второй допускает возможность шага размером как 0,25 п. п., так и 0,5 п. п., а третий думает, что ставка опустится до 14%.</w:t>
      </w:r>
      <w:bookmarkEnd w:id="99"/>
    </w:p>
    <w:p w14:paraId="539BE22E" w14:textId="77777777" w:rsidR="00233D35" w:rsidRPr="00B619A6" w:rsidRDefault="00233D35" w:rsidP="00233D35">
      <w:r w:rsidRPr="00B619A6">
        <w:t xml:space="preserve">На апрельском заседании ЦБ будет оценивать целесообразность снижения ставки, могут звучать предложения и о паузе, сказал 9 апреля советник председателя Банка России Кирилл </w:t>
      </w:r>
      <w:proofErr w:type="spellStart"/>
      <w:r w:rsidRPr="00B619A6">
        <w:t>Тремасов</w:t>
      </w:r>
      <w:proofErr w:type="spellEnd"/>
      <w:r w:rsidRPr="00B619A6">
        <w:t xml:space="preserve">. По его словам, на решение ЦБ будут влиять в том числе данные по инфляции за март, </w:t>
      </w:r>
      <w:proofErr w:type="spellStart"/>
      <w:r w:rsidRPr="00B619A6">
        <w:t>проинфляционным</w:t>
      </w:r>
      <w:proofErr w:type="spellEnd"/>
      <w:r w:rsidRPr="00B619A6">
        <w:t xml:space="preserve"> риском стала ситуация на Ближнем Востоке. Предстоящее заседание будет опорным, т. е. регулятор также опубликует обновленный </w:t>
      </w:r>
      <w:proofErr w:type="spellStart"/>
      <w:r w:rsidRPr="00B619A6">
        <w:t>макропрогноз</w:t>
      </w:r>
      <w:proofErr w:type="spellEnd"/>
      <w:r w:rsidRPr="00B619A6">
        <w:t>.</w:t>
      </w:r>
    </w:p>
    <w:p w14:paraId="1E40E6B7" w14:textId="77777777" w:rsidR="00233D35" w:rsidRPr="00B619A6" w:rsidRDefault="00233D35" w:rsidP="00233D35">
      <w:r w:rsidRPr="00B619A6">
        <w:t xml:space="preserve">Банк России снижал ставку семь раз подряд на прошлых заседаниях, на последнем, 20 марта, - на 0,5 п. п. до 15%. Текущая устойчивая инфляция в начале этого года не выросла и находится в диапазоне 4-5% в пересчете на год, отметила тогда глава регулятора Эльвира </w:t>
      </w:r>
      <w:proofErr w:type="spellStart"/>
      <w:r w:rsidRPr="00B619A6">
        <w:t>Набиуллина</w:t>
      </w:r>
      <w:proofErr w:type="spellEnd"/>
      <w:r w:rsidRPr="00B619A6">
        <w:t>. Инфляция на неделе с 7 по 13 апреля составила 0% после 0,19% с 31 марта по 6 апреля, сообщил Росстат. Годовая инфляция на 13 апреля составляет 5,86%, по оценке Минэкономразвития. С начала месяца рост цен к 13 апреля составил 0,17%, с начала года - 3,15%.</w:t>
      </w:r>
    </w:p>
    <w:p w14:paraId="3ADFB274" w14:textId="77777777" w:rsidR="00233D35" w:rsidRPr="00B619A6" w:rsidRDefault="00233D35" w:rsidP="00233D35">
      <w:r w:rsidRPr="00B619A6">
        <w:t xml:space="preserve">Рост цен после временного ускорения в январе замедлился, а инфляционные ожидания отреагировали на повышение НДС и других сборов умеренно, говорила </w:t>
      </w:r>
      <w:proofErr w:type="spellStart"/>
      <w:r w:rsidRPr="00B619A6">
        <w:t>Набиуллина</w:t>
      </w:r>
      <w:proofErr w:type="spellEnd"/>
      <w:r w:rsidRPr="00B619A6">
        <w:t>. В апреле они снизились до 12,9% и вышли на уровень марта 2025 г., следует из оперативной справки "</w:t>
      </w:r>
      <w:proofErr w:type="spellStart"/>
      <w:r w:rsidRPr="00B619A6">
        <w:t>инФОМа</w:t>
      </w:r>
      <w:proofErr w:type="spellEnd"/>
      <w:r w:rsidRPr="00B619A6">
        <w:t xml:space="preserve">" по заказу Банка России. Инфляционные ожидания населения в марте выросли до 13,4% с 13,1% в феврале. Снижение инфляционных ожиданий будет происходить достаточно медленно, в том числе из-за повышенных темпов индексации регулируемых услуг и тарифов в ближайшие годы, предупредила </w:t>
      </w:r>
      <w:proofErr w:type="spellStart"/>
      <w:r w:rsidRPr="00B619A6">
        <w:t>Набиуллина</w:t>
      </w:r>
      <w:proofErr w:type="spellEnd"/>
      <w:r w:rsidRPr="00B619A6">
        <w:t>.</w:t>
      </w:r>
    </w:p>
    <w:p w14:paraId="32CDD9EB" w14:textId="77777777" w:rsidR="00233D35" w:rsidRPr="00B619A6" w:rsidRDefault="00233D35" w:rsidP="00233D35">
      <w:r w:rsidRPr="00B619A6">
        <w:t>Почему снизят ставку</w:t>
      </w:r>
    </w:p>
    <w:p w14:paraId="1E2DD4AE" w14:textId="77777777" w:rsidR="00233D35" w:rsidRPr="00B619A6" w:rsidRDefault="00233D35" w:rsidP="00233D35">
      <w:r w:rsidRPr="00B619A6">
        <w:t xml:space="preserve">ЦБ может продолжить траекторию движения ставки на фоне охлаждения экономики, считают опрошенные эксперты. ВВП за два месяца 2026 г. снизился на 1,8% в годовом выражении, по данным </w:t>
      </w:r>
      <w:proofErr w:type="spellStart"/>
      <w:r w:rsidRPr="00B619A6">
        <w:t>Минэка</w:t>
      </w:r>
      <w:proofErr w:type="spellEnd"/>
      <w:r w:rsidRPr="00B619A6">
        <w:t xml:space="preserve">, тогда как Банк России прогнозировал рост ВВП в </w:t>
      </w:r>
      <w:r w:rsidRPr="00233D35">
        <w:rPr>
          <w:lang w:val="en-US"/>
        </w:rPr>
        <w:t>I</w:t>
      </w:r>
      <w:r w:rsidRPr="00B619A6">
        <w:t xml:space="preserve"> квартале на 1,6%. Инфляция снижается быстрее ожиданий ЦБ - прогнозировалось, что в конце марта она составит 6,3%.</w:t>
      </w:r>
    </w:p>
    <w:p w14:paraId="5F44D58D" w14:textId="77777777" w:rsidR="00233D35" w:rsidRPr="00B619A6" w:rsidRDefault="00233D35" w:rsidP="00233D35">
      <w:r w:rsidRPr="00B619A6">
        <w:t xml:space="preserve">Экономическая активность в начале года складывается значительно ниже ожиданий регулятора, вероятно, потому, что число рабочих дней в квартале на 5% ниже, чем годом ранее, а также из-за переноса части внутреннего спроса с </w:t>
      </w:r>
      <w:r w:rsidRPr="00233D35">
        <w:rPr>
          <w:lang w:val="en-US"/>
        </w:rPr>
        <w:t>I</w:t>
      </w:r>
      <w:r w:rsidRPr="00B619A6">
        <w:t xml:space="preserve"> квартала 2026 г. на </w:t>
      </w:r>
      <w:r w:rsidRPr="00233D35">
        <w:rPr>
          <w:lang w:val="en-US"/>
        </w:rPr>
        <w:t>IV</w:t>
      </w:r>
      <w:r w:rsidRPr="00B619A6">
        <w:t xml:space="preserve"> квартал 2025 г. в преддверии повышения налогов (НДС и УСН), поясняет главный экономист Газпромбанка Павел Бирюков. На снижение экономики быстрее прогнозов обратил </w:t>
      </w:r>
      <w:r w:rsidRPr="00B619A6">
        <w:lastRenderedPageBreak/>
        <w:t xml:space="preserve">внимание президент России Владимир Путин в ходе совещания с правительством 15 апреля. Глава государства поручил </w:t>
      </w:r>
      <w:proofErr w:type="spellStart"/>
      <w:r w:rsidRPr="00B619A6">
        <w:t>кабмину</w:t>
      </w:r>
      <w:proofErr w:type="spellEnd"/>
      <w:r w:rsidRPr="00B619A6">
        <w:t xml:space="preserve"> разработать дополнительные меры стимулирования экономической динамики.</w:t>
      </w:r>
    </w:p>
    <w:p w14:paraId="6EC160DB" w14:textId="77777777" w:rsidR="00233D35" w:rsidRPr="00B619A6" w:rsidRDefault="00233D35" w:rsidP="00233D35">
      <w:r w:rsidRPr="00B619A6">
        <w:t xml:space="preserve">Значительно ухудшается статистика в обрабатывающем сегменте промышленности, где объем выпуска в январе - феврале упал на 2,9% в годовом выражении (по сравнению с ростом на 3,6% за аналогичный период 2025 г.), напоминает директор центра инвестиционного анализа и макроэкономических исследований ЦСР Даниил </w:t>
      </w:r>
      <w:proofErr w:type="spellStart"/>
      <w:r w:rsidRPr="00B619A6">
        <w:t>Наметкин</w:t>
      </w:r>
      <w:proofErr w:type="spellEnd"/>
      <w:r w:rsidRPr="00B619A6">
        <w:t xml:space="preserve">. Он отмечает, что снижение наблюдалось в 20 из 24 </w:t>
      </w:r>
      <w:proofErr w:type="spellStart"/>
      <w:r w:rsidRPr="00B619A6">
        <w:t>подотраслей</w:t>
      </w:r>
      <w:proofErr w:type="spellEnd"/>
      <w:r w:rsidRPr="00B619A6">
        <w:t xml:space="preserve"> обработки. Это обстоятельство, скорее всего, заставит Банк России пойти хотя и на минимальное (на 0,5 п. п.), но снижение ключевой ставки, предполагает </w:t>
      </w:r>
      <w:proofErr w:type="spellStart"/>
      <w:r w:rsidRPr="00B619A6">
        <w:t>Наметкин</w:t>
      </w:r>
      <w:proofErr w:type="spellEnd"/>
      <w:r w:rsidRPr="00B619A6">
        <w:t>.</w:t>
      </w:r>
    </w:p>
    <w:p w14:paraId="0BAD9B36" w14:textId="77777777" w:rsidR="00233D35" w:rsidRPr="00B619A6" w:rsidRDefault="00233D35" w:rsidP="00233D35">
      <w:r w:rsidRPr="00B619A6">
        <w:t xml:space="preserve">Рубль будет укрепляться дальше за счет ожиданий повышенной экспортной выручки и паузы в валютных операциях Минфина, это может стать дополнительным </w:t>
      </w:r>
      <w:proofErr w:type="spellStart"/>
      <w:r w:rsidRPr="00B619A6">
        <w:t>дезинфляционным</w:t>
      </w:r>
      <w:proofErr w:type="spellEnd"/>
      <w:r w:rsidRPr="00B619A6">
        <w:t xml:space="preserve"> фактором, добавляет Бирюков. Курс рубля начал слабеть с начала марта (в феврале колебался в диапазоне 76-77 руб./$) и достиг локального минимума 20 марта (84,84 руб./$). Затем произошел резкий разворот - укрепление рубля на 11,33% до 75,23 руб./$ к 16 апреля.</w:t>
      </w:r>
    </w:p>
    <w:p w14:paraId="1E281E71" w14:textId="77777777" w:rsidR="00233D35" w:rsidRPr="00B619A6" w:rsidRDefault="00233D35" w:rsidP="00233D35">
      <w:r w:rsidRPr="00B619A6">
        <w:t xml:space="preserve">Снижение ставки будет сдержанным, потому что повышенные расходы бюджета в феврале - марте в моменте вызывают опасения по итоговым размерам дефицита и бюджетного стимула в 2026 г., отмечает главный аналитик "Ренессанс капитала" Андрей Мелащенко. Дефицит федерального бюджета на 20,87% выше запланированного на весь год по итогам января - марта 2026 г., сообщал Минфин 8 апреля. Ведомство объяснило это опережающим финансированием расходов. Ситуация с исполнением федерального бюджета в России выровняется в течение года и впишется в план, заявил министр финансов Антон </w:t>
      </w:r>
      <w:proofErr w:type="spellStart"/>
      <w:r w:rsidRPr="00B619A6">
        <w:t>Силуанов</w:t>
      </w:r>
      <w:proofErr w:type="spellEnd"/>
      <w:r w:rsidRPr="00B619A6">
        <w:t xml:space="preserve"> на Биржевом форуме - 2026 16 апреля.</w:t>
      </w:r>
    </w:p>
    <w:p w14:paraId="042494E5" w14:textId="77777777" w:rsidR="00233D35" w:rsidRPr="00B619A6" w:rsidRDefault="00233D35" w:rsidP="00233D35">
      <w:r w:rsidRPr="00B619A6">
        <w:t xml:space="preserve">Сохраняется неопределенность и со стороны сырьевых рынков, отмечает Мелащенко. Она может сдерживать цены через укрепление рубля на фоне приостановки валютных операций по бюджетному правилу. При этом на более длинном горизонте волатильность стоимости сырья станет </w:t>
      </w:r>
      <w:proofErr w:type="spellStart"/>
      <w:r w:rsidRPr="00B619A6">
        <w:t>проинфляционным</w:t>
      </w:r>
      <w:proofErr w:type="spellEnd"/>
      <w:r w:rsidRPr="00B619A6">
        <w:t xml:space="preserve"> фактором из-за роста цен на импортируемые товары, говорит Мелащенко. Напряженность на Ближнем Востоке может привести к логистическим проблемам в мире и росту импортных цен, из-за этого фактора Банк России выберет осторожное смягчение денежно-кредитной политики (ДКП), полагает сотрудник лаборатории макроструктурного моделирования факультета экономических наук НИУ ВШЭ Григорий </w:t>
      </w:r>
      <w:proofErr w:type="spellStart"/>
      <w:r w:rsidRPr="00B619A6">
        <w:t>Жирнов</w:t>
      </w:r>
      <w:proofErr w:type="spellEnd"/>
      <w:r w:rsidRPr="00B619A6">
        <w:t>.</w:t>
      </w:r>
    </w:p>
    <w:p w14:paraId="0A70BF61" w14:textId="77777777" w:rsidR="00233D35" w:rsidRPr="00B619A6" w:rsidRDefault="00233D35" w:rsidP="00233D35">
      <w:r w:rsidRPr="00B619A6">
        <w:t>Что будет с инфляцией</w:t>
      </w:r>
    </w:p>
    <w:p w14:paraId="226AA9D5" w14:textId="77777777" w:rsidR="00233D35" w:rsidRPr="00B619A6" w:rsidRDefault="00233D35" w:rsidP="00233D35">
      <w:r w:rsidRPr="00B619A6">
        <w:t xml:space="preserve">Решения ЦБ действуют на экономику с лагом в 2-3 квартала, поэтому текущая динамика инфляции отражает эффекты прошлых решений ЦБ, отмечают экономисты. Сдерживать темпы инфляции будет эффект низкой статистической базы прошлого года, а также рост глобальных цен на сырье и сезонность на отдельных рынках товаров и услуг, считает управляющий по анализу банковского и финансового рынков ПСБ Денис Попов. По его словам, инфляция сохранится на уровне 5-6% в годовом выражении в ближайшие месяцы, а к концу </w:t>
      </w:r>
      <w:r w:rsidRPr="00233D35">
        <w:rPr>
          <w:lang w:val="en-US"/>
        </w:rPr>
        <w:t>III</w:t>
      </w:r>
      <w:r w:rsidRPr="00B619A6">
        <w:t xml:space="preserve"> квартала снизится до 4,5-5% на фоне сезонного падения цен на продукты питания и крепкого курса рубля. В ближайшие месяцы темпы роста цен останутся на уровне 5,7-5,9%, прежде чем замедлиться летом до 4,8-5,1%, что во многом связано с переносом индексации коммунальных тарифов на октябрь, говорит Мелащенко.</w:t>
      </w:r>
    </w:p>
    <w:p w14:paraId="71020FB1" w14:textId="77777777" w:rsidR="00233D35" w:rsidRPr="00B619A6" w:rsidRDefault="00233D35" w:rsidP="00233D35">
      <w:r w:rsidRPr="00B619A6">
        <w:lastRenderedPageBreak/>
        <w:t xml:space="preserve">Летом и осенью будет наблюдаться сезонная дефляция на плодоовощную продукцию, поэтому дальнейшие данные по инфляции в течение года, вероятно, будут находиться ближе к целевому уровню Банка России в 4%, чем сейчас, ожидает старший директор рейтингов финансовых институтов рейтинговой службы НРА Павел </w:t>
      </w:r>
      <w:proofErr w:type="spellStart"/>
      <w:r w:rsidRPr="00B619A6">
        <w:t>Жолобов</w:t>
      </w:r>
      <w:proofErr w:type="spellEnd"/>
      <w:r w:rsidRPr="00B619A6">
        <w:t>. В среднем по итогам года инфляция будет в пределах 6%, ожидают эксперты.</w:t>
      </w:r>
    </w:p>
    <w:p w14:paraId="7720E5CB" w14:textId="77777777" w:rsidR="00233D35" w:rsidRPr="00B619A6" w:rsidRDefault="00233D35" w:rsidP="00233D35">
      <w:r w:rsidRPr="00B619A6">
        <w:t>Риски для экономики</w:t>
      </w:r>
    </w:p>
    <w:p w14:paraId="441C9D8C" w14:textId="77777777" w:rsidR="00233D35" w:rsidRPr="00B619A6" w:rsidRDefault="00233D35" w:rsidP="00233D35">
      <w:r w:rsidRPr="00B619A6">
        <w:t xml:space="preserve">Жесткая ДКП сформировала риски переохлаждения в экономике, считают опрошенные экономисты. Снижение ВВП в течение двух и более кварталов подряд, которое принято называть рецессией, вполне может случиться, считает аналитик по макроэкономике УК "Ингосстрах-инвестиции" Александр Иванов (считается в России </w:t>
      </w:r>
      <w:proofErr w:type="spellStart"/>
      <w:r w:rsidRPr="00B619A6">
        <w:t>иноагентом</w:t>
      </w:r>
      <w:proofErr w:type="spellEnd"/>
      <w:r w:rsidRPr="00B619A6">
        <w:t xml:space="preserve">). Риски рецессии </w:t>
      </w:r>
      <w:proofErr w:type="gramStart"/>
      <w:r w:rsidRPr="00B619A6">
        <w:t>есть</w:t>
      </w:r>
      <w:proofErr w:type="gramEnd"/>
      <w:r w:rsidRPr="00B619A6">
        <w:t xml:space="preserve"> и они продолжают расти, снизить их должно дальнейшее уменьшение ключевой ставки, подтверждает директор по инвестициям "Астра управление активами" Дмитрий Полевой. Попов, напротив, говорит, что удастся избежать закрепления рецессии в экономике России и уже со </w:t>
      </w:r>
      <w:r w:rsidRPr="00233D35">
        <w:rPr>
          <w:lang w:val="en-US"/>
        </w:rPr>
        <w:t>II</w:t>
      </w:r>
      <w:r w:rsidRPr="00B619A6">
        <w:t xml:space="preserve"> квартала деловая активность восстановится.</w:t>
      </w:r>
    </w:p>
    <w:p w14:paraId="18D4E6FE" w14:textId="77777777" w:rsidR="00233D35" w:rsidRPr="00B619A6" w:rsidRDefault="00233D35" w:rsidP="00233D35">
      <w:r w:rsidRPr="00B619A6">
        <w:t xml:space="preserve">Иванов отмечает, что экономическая динамика крайне неоднородна: лесопереработка и угольная отрасль уже давно чувствуют себя плохо, тогда как обработка и финансы адаптировались после 2022 г. Рост ВВП будет </w:t>
      </w:r>
      <w:proofErr w:type="spellStart"/>
      <w:r w:rsidRPr="00B619A6">
        <w:t>околонулевым</w:t>
      </w:r>
      <w:proofErr w:type="spellEnd"/>
      <w:r w:rsidRPr="00B619A6">
        <w:t xml:space="preserve"> по итогам 2026 г., ожидает Иванов. К концу года по мере увеличения кредитования экономику ждет сбалансированный рост около 2%, ожидает Попов. ВВП может ускориться до 1,3% после 1% в 2025 г., считает Бирюков.</w:t>
      </w:r>
    </w:p>
    <w:p w14:paraId="3AAE5DAA" w14:textId="77777777" w:rsidR="00233D35" w:rsidRPr="00B619A6" w:rsidRDefault="00233D35" w:rsidP="00233D35">
      <w:r w:rsidRPr="00B619A6">
        <w:t xml:space="preserve">Восстановление внутреннего спроса во </w:t>
      </w:r>
      <w:r w:rsidRPr="00233D35">
        <w:rPr>
          <w:lang w:val="en-US"/>
        </w:rPr>
        <w:t>II</w:t>
      </w:r>
      <w:r w:rsidRPr="00B619A6">
        <w:t xml:space="preserve"> квартале 2026 г. после некоторого замедления в начале года может быть дополнительно усилено, считает Бирюков. В целом по году динамика ВВП может получить поддержку как за счет роста внешнего спроса на энергоносители, так и со стороны смягчения ДКП, говорит Бирюков. По его словам, средний уровень ключевой ставки может снизиться до 13,9% после 19,2% в 2025 г.</w:t>
      </w:r>
    </w:p>
    <w:p w14:paraId="4E4C0FDC" w14:textId="77777777" w:rsidR="00233D35" w:rsidRPr="00B619A6" w:rsidRDefault="00233D35" w:rsidP="00233D35">
      <w:r w:rsidRPr="00B619A6">
        <w:t>***</w:t>
      </w:r>
    </w:p>
    <w:p w14:paraId="5709413D" w14:textId="77777777" w:rsidR="00233D35" w:rsidRPr="00B619A6" w:rsidRDefault="00233D35" w:rsidP="00233D35">
      <w:r w:rsidRPr="00B619A6">
        <w:t>Участники опроса</w:t>
      </w:r>
    </w:p>
    <w:p w14:paraId="1918A498" w14:textId="77777777" w:rsidR="00233D35" w:rsidRPr="00B619A6" w:rsidRDefault="00233D35" w:rsidP="00233D35">
      <w:r w:rsidRPr="00B619A6">
        <w:t>В консенсус-опросе "Ведомостей" приняли участие эксперты из 19 организаций: ФГ "Финам", УК "</w:t>
      </w:r>
      <w:proofErr w:type="spellStart"/>
      <w:r w:rsidRPr="00B619A6">
        <w:t>Альфа-капитал</w:t>
      </w:r>
      <w:proofErr w:type="spellEnd"/>
      <w:r w:rsidRPr="00B619A6">
        <w:t xml:space="preserve">", АО "Астра управление активами", УК "Ингосстрах-инвестиции", "Цифра брокера", "Ренессанс капитала", НРА, ЦСР, </w:t>
      </w:r>
      <w:proofErr w:type="spellStart"/>
      <w:r w:rsidRPr="00B619A6">
        <w:t>Альфа-банка</w:t>
      </w:r>
      <w:proofErr w:type="spellEnd"/>
      <w:r w:rsidRPr="00B619A6">
        <w:t xml:space="preserve">, "Абсолют банка", </w:t>
      </w:r>
      <w:proofErr w:type="spellStart"/>
      <w:r w:rsidRPr="00B619A6">
        <w:t>Совкомбанка</w:t>
      </w:r>
      <w:proofErr w:type="spellEnd"/>
      <w:r w:rsidRPr="00B619A6">
        <w:t xml:space="preserve">, ПСБ, Газпромбанка, банка </w:t>
      </w:r>
      <w:proofErr w:type="spellStart"/>
      <w:r w:rsidRPr="00B619A6">
        <w:t>Дом.РФ</w:t>
      </w:r>
      <w:proofErr w:type="spellEnd"/>
      <w:r w:rsidRPr="00B619A6">
        <w:t xml:space="preserve">, "МТС банка", ВШЭ, РЭУ им. Г. В. Плеханова, а также </w:t>
      </w:r>
      <w:r w:rsidRPr="00233D35">
        <w:rPr>
          <w:lang w:val="en-US"/>
        </w:rPr>
        <w:t>Telegram</w:t>
      </w:r>
      <w:r w:rsidRPr="00B619A6">
        <w:t xml:space="preserve">-каналов </w:t>
      </w:r>
      <w:proofErr w:type="spellStart"/>
      <w:r w:rsidRPr="00233D35">
        <w:rPr>
          <w:lang w:val="en-US"/>
        </w:rPr>
        <w:t>Truevalue</w:t>
      </w:r>
      <w:proofErr w:type="spellEnd"/>
      <w:r w:rsidRPr="00B619A6">
        <w:t xml:space="preserve"> и </w:t>
      </w:r>
      <w:proofErr w:type="spellStart"/>
      <w:r w:rsidRPr="00233D35">
        <w:rPr>
          <w:lang w:val="en-US"/>
        </w:rPr>
        <w:t>Spydell</w:t>
      </w:r>
      <w:proofErr w:type="spellEnd"/>
      <w:r w:rsidRPr="00B619A6">
        <w:t>_</w:t>
      </w:r>
      <w:r w:rsidRPr="00233D35">
        <w:rPr>
          <w:lang w:val="en-US"/>
        </w:rPr>
        <w:t>finance</w:t>
      </w:r>
      <w:r w:rsidRPr="00B619A6">
        <w:t>.</w:t>
      </w:r>
    </w:p>
    <w:p w14:paraId="001D20F1" w14:textId="616F101E" w:rsidR="00233D35" w:rsidRPr="00DA505C" w:rsidRDefault="00233D35" w:rsidP="00233D35">
      <w:r w:rsidRPr="00DA505C">
        <w:t xml:space="preserve">Ксения </w:t>
      </w:r>
      <w:proofErr w:type="spellStart"/>
      <w:r w:rsidRPr="00DA505C">
        <w:t>Котченко</w:t>
      </w:r>
      <w:proofErr w:type="spellEnd"/>
    </w:p>
    <w:p w14:paraId="4D7AF99F" w14:textId="266445BC" w:rsidR="00B619A6" w:rsidRPr="00B619A6" w:rsidRDefault="00B619A6" w:rsidP="00B619A6">
      <w:pPr>
        <w:pStyle w:val="2"/>
      </w:pPr>
      <w:bookmarkStart w:id="100" w:name="_Toc227306163"/>
      <w:r w:rsidRPr="00B619A6">
        <w:t>Ведомости, 17.04.2026, Индекс экономической устойчивости показал позитив в экономике</w:t>
      </w:r>
      <w:bookmarkEnd w:id="100"/>
    </w:p>
    <w:p w14:paraId="507B94A0" w14:textId="77777777" w:rsidR="00B619A6" w:rsidRPr="00B619A6" w:rsidRDefault="00B619A6" w:rsidP="00B619A6">
      <w:pPr>
        <w:pStyle w:val="3"/>
      </w:pPr>
      <w:bookmarkStart w:id="101" w:name="_Toc227306164"/>
      <w:r w:rsidRPr="00B619A6">
        <w:t>Тенденции развития экономики России в апреле – июне 2026 г. станут позитивнее на фоне конфликта на Ближнем Востоке и роста цен на нефть. Это следует из Индекса экономической устойчивости, составленного «Ведомостями» по итогам опроса 22 экономистов и аналитиков.</w:t>
      </w:r>
      <w:bookmarkEnd w:id="101"/>
    </w:p>
    <w:p w14:paraId="3001927F" w14:textId="77777777" w:rsidR="00B619A6" w:rsidRPr="00313F06" w:rsidRDefault="00B619A6" w:rsidP="00B619A6">
      <w:r w:rsidRPr="00B619A6">
        <w:t xml:space="preserve">Величина индекса составила 68 баллов из 100. При его расчете учтена оценка динамики экономической ситуации по 10 показателям. В шкале 0 означает крайнее ухудшение </w:t>
      </w:r>
      <w:r w:rsidRPr="00B619A6">
        <w:lastRenderedPageBreak/>
        <w:t xml:space="preserve">ситуации, 50 – отсутствие изменений по сравнению с предыдущим кварталом, а 100 – существенное улучшение. </w:t>
      </w:r>
      <w:r w:rsidRPr="00313F06">
        <w:t>В декабре индекс был 54 балла, т. е. эксперты стали оптимистичнее.</w:t>
      </w:r>
    </w:p>
    <w:p w14:paraId="475DF0D9" w14:textId="77777777" w:rsidR="00B619A6" w:rsidRPr="00313F06" w:rsidRDefault="00B619A6" w:rsidP="00B619A6">
      <w:r w:rsidRPr="00313F06">
        <w:t>Что показал индекс</w:t>
      </w:r>
    </w:p>
    <w:p w14:paraId="79ED7F15" w14:textId="77777777" w:rsidR="00B619A6" w:rsidRPr="00313F06" w:rsidRDefault="00B619A6" w:rsidP="00B619A6">
      <w:r w:rsidRPr="00313F06">
        <w:t xml:space="preserve">В апреле – июне 2026 г. внешние условия для России улучшатся благодаря росту цен на нефть. Удастся повысить сальдо текущих операций, пополнить бюджет и замедлить инфляцию, равно как осуществлять дальнейшее снижение ключевой ставки. Дополнительным фактором роста окажется ускорение роста сельского хозяйства. Несмотря на это, ВВП страны будет расти на уровне </w:t>
      </w:r>
      <w:r w:rsidRPr="00B619A6">
        <w:rPr>
          <w:lang w:val="en-US"/>
        </w:rPr>
        <w:t>I</w:t>
      </w:r>
      <w:r w:rsidRPr="00313F06">
        <w:t xml:space="preserve"> квартала 2026 г., поскольку развитие производства, потребления и торговли ускорится едва ли, а рост инвестиций может замедлиться.</w:t>
      </w:r>
    </w:p>
    <w:p w14:paraId="28CC84AA" w14:textId="615D9424" w:rsidR="00B619A6" w:rsidRPr="00313F06" w:rsidRDefault="00B619A6" w:rsidP="00B619A6">
      <w:r w:rsidRPr="00313F06">
        <w:t xml:space="preserve">Среднемесячная цена на нефть сорта </w:t>
      </w:r>
      <w:r w:rsidRPr="00B619A6">
        <w:rPr>
          <w:lang w:val="en-US"/>
        </w:rPr>
        <w:t>Urals</w:t>
      </w:r>
      <w:r w:rsidRPr="00313F06">
        <w:t xml:space="preserve"> почти удвоилась с начала года и достигла в марте 2026 г. $77 за баррель. Это оказалось максимумом с октября 2023 г. и на 88% больше, чем в январе, когда цена была $41, следует из данных Минэкономразвития. 6 апреля цена на рынке превышала уже $108. В базовом сценарии министерство прогнозировало, что цена нефти сорта </w:t>
      </w:r>
      <w:r w:rsidRPr="00B619A6">
        <w:rPr>
          <w:lang w:val="en-US"/>
        </w:rPr>
        <w:t>Urals</w:t>
      </w:r>
      <w:r w:rsidRPr="00313F06">
        <w:t xml:space="preserve"> в среднем за 2026 г. составит $59. В январе – марте она была $54. Опрошенные эксперты считают, что в апреле – июне цена </w:t>
      </w:r>
      <w:r w:rsidRPr="00B619A6">
        <w:rPr>
          <w:lang w:val="en-US"/>
        </w:rPr>
        <w:t>Brent</w:t>
      </w:r>
      <w:r w:rsidRPr="00313F06">
        <w:t xml:space="preserve"> может вырасти до $84.</w:t>
      </w:r>
    </w:p>
    <w:p w14:paraId="490A3AC9" w14:textId="77777777" w:rsidR="00B619A6" w:rsidRPr="00313F06" w:rsidRDefault="00B619A6" w:rsidP="00B619A6">
      <w:r w:rsidRPr="00313F06">
        <w:t xml:space="preserve">Ключевая ставка может снизиться во </w:t>
      </w:r>
      <w:r w:rsidRPr="00B619A6">
        <w:rPr>
          <w:lang w:val="en-US"/>
        </w:rPr>
        <w:t>II</w:t>
      </w:r>
      <w:r w:rsidRPr="00313F06">
        <w:t xml:space="preserve"> квартале с текущих 15% до 14%, полагают опрошенные эксперты. ЦБ ожидает, что ее среднее значение в 2026 г. будет на уровне 13–15% по сравнению с 19,2% в 2025 г.</w:t>
      </w:r>
    </w:p>
    <w:p w14:paraId="287E005F" w14:textId="77777777" w:rsidR="00B619A6" w:rsidRPr="00313F06" w:rsidRDefault="00B619A6" w:rsidP="00B619A6">
      <w:r w:rsidRPr="00313F06">
        <w:t>Консенсус-прогноз «Ведомости. Капитала» предполагает, что средний за апрель – июнь 2026 г. курс доллара составит 79 руб., что оптимистичнее базового прогноза Минэкономразвития на 2026 г. (92 руб.). В 2025 г. курс был 83,2 руб./$, а в январе – марте текущего года – 78,5 руб./$.</w:t>
      </w:r>
    </w:p>
    <w:p w14:paraId="04E0FDB4" w14:textId="77777777" w:rsidR="00B619A6" w:rsidRPr="00313F06" w:rsidRDefault="00B619A6" w:rsidP="00B619A6">
      <w:r w:rsidRPr="00313F06">
        <w:t xml:space="preserve">Опрошенные «Ведомостями» эксперты полагают, что во </w:t>
      </w:r>
      <w:r w:rsidRPr="00B619A6">
        <w:rPr>
          <w:lang w:val="en-US"/>
        </w:rPr>
        <w:t>II</w:t>
      </w:r>
      <w:r w:rsidRPr="00313F06">
        <w:t xml:space="preserve"> квартале 2026 г. динамика ВВП будет примерно на уровне </w:t>
      </w:r>
      <w:r w:rsidRPr="00B619A6">
        <w:rPr>
          <w:lang w:val="en-US"/>
        </w:rPr>
        <w:t>I</w:t>
      </w:r>
      <w:r w:rsidRPr="00313F06">
        <w:t xml:space="preserve"> квартала 2026 г. ВВП сократился на 1,8% за январь – февраль, промышленное производство сократилось на 0,8%, хотя сельское хозяйство выросло на 0,7%, а торговля прибавила 0,5%.</w:t>
      </w:r>
    </w:p>
    <w:p w14:paraId="467196EA" w14:textId="77777777" w:rsidR="00B619A6" w:rsidRPr="00313F06" w:rsidRDefault="00B619A6" w:rsidP="00B619A6">
      <w:r w:rsidRPr="00313F06">
        <w:t>С чем связан оптимизм</w:t>
      </w:r>
    </w:p>
    <w:p w14:paraId="0EB77583" w14:textId="77777777" w:rsidR="00B619A6" w:rsidRPr="00313F06" w:rsidRDefault="00B619A6" w:rsidP="00B619A6">
      <w:r w:rsidRPr="00313F06">
        <w:t>Развязывание США и Израилем войны с Ираном, за которым последовало перекрытие Ормузского пролива, стало сюрпризом для российской экономики. Стороны не придут к дипломатическому урегулированию, хотя и наземная операция начнется вряд ли, продолжится обмен ударами, полагают опрошенные эксперты. Стоит ждать определенного снижения активности США в отношении урегулирования конфликта между Россией и Украиной, поскольку Штаты переключились на Иран.</w:t>
      </w:r>
    </w:p>
    <w:p w14:paraId="2F23E8A6" w14:textId="77777777" w:rsidR="00B619A6" w:rsidRPr="00313F06" w:rsidRDefault="00B619A6" w:rsidP="00B619A6">
      <w:r w:rsidRPr="00313F06">
        <w:t>Как мы считали</w:t>
      </w:r>
    </w:p>
    <w:p w14:paraId="0FA0FBC7" w14:textId="77777777" w:rsidR="00B619A6" w:rsidRPr="00313F06" w:rsidRDefault="00B619A6" w:rsidP="00B619A6">
      <w:r w:rsidRPr="00313F06">
        <w:t xml:space="preserve">1. Индекс экономической устойчивости отражает ожидания экспертов по поводу изменения ситуации или показателя в будущем периоде. Первый расчет индекса сделан в декабре 2025 г. с оценкой перспектив на 2026 г. по сравнению с предыдущим годом. Второй расчет проведен относительно перспектив </w:t>
      </w:r>
      <w:r w:rsidRPr="00B619A6">
        <w:rPr>
          <w:lang w:val="en-US"/>
        </w:rPr>
        <w:t>II</w:t>
      </w:r>
      <w:r w:rsidRPr="00313F06">
        <w:t xml:space="preserve"> квартала 2026 г. по сравнению с </w:t>
      </w:r>
      <w:r w:rsidRPr="00B619A6">
        <w:rPr>
          <w:lang w:val="en-US"/>
        </w:rPr>
        <w:t>I</w:t>
      </w:r>
      <w:r w:rsidRPr="00313F06">
        <w:t xml:space="preserve"> кварталом текущего года.</w:t>
      </w:r>
    </w:p>
    <w:p w14:paraId="2DE7C21B" w14:textId="77777777" w:rsidR="00B619A6" w:rsidRPr="00313F06" w:rsidRDefault="00B619A6" w:rsidP="00B619A6">
      <w:r w:rsidRPr="00313F06">
        <w:lastRenderedPageBreak/>
        <w:t>2. Для расчета индекса опрошено 22 эксперта в области экономики и финансов по 10 ключевым макроэкономическим показателям. Среди них динамика ВВП, спроса, производства, с/х, инвестиций, торговли, инфляции, цен на нефть, ключевой ставки и сальдо текущего счета.</w:t>
      </w:r>
    </w:p>
    <w:p w14:paraId="2F0E6438" w14:textId="77777777" w:rsidR="00B619A6" w:rsidRPr="00313F06" w:rsidRDefault="00B619A6" w:rsidP="00B619A6">
      <w:r w:rsidRPr="00313F06">
        <w:t>3. Показатель измеряется по шкале от 0 до 100% и считается на основании ответов экспертов на вопросы анкеты. Их три варианта: 1) ситуация улучшится / позиция укрепится (В1); 2) обстановка не поменяется (В2); 3) будет ухудшение / ослабление (В3).</w:t>
      </w:r>
    </w:p>
    <w:p w14:paraId="56278D16" w14:textId="77777777" w:rsidR="00B619A6" w:rsidRPr="00313F06" w:rsidRDefault="00B619A6" w:rsidP="00B619A6">
      <w:r w:rsidRPr="00313F06">
        <w:t>Формула расчета: индекс = (В1 0,5) + (В3 * 0),</w:t>
      </w:r>
    </w:p>
    <w:p w14:paraId="465C6F8A" w14:textId="77777777" w:rsidR="00B619A6" w:rsidRPr="00313F06" w:rsidRDefault="00B619A6" w:rsidP="00B619A6">
      <w:r w:rsidRPr="00313F06">
        <w:t>т. е. процент пессимистичных ответов умножается на ноль, нейтральных – на 0,5, а оптимистичных – на 1. Сумма отражает значение индекса.</w:t>
      </w:r>
    </w:p>
    <w:p w14:paraId="632FE636" w14:textId="77777777" w:rsidR="00B619A6" w:rsidRPr="00313F06" w:rsidRDefault="00B619A6" w:rsidP="00B619A6">
      <w:r w:rsidRPr="00313F06">
        <w:t>Показатель в 50% означает, что экономическая ситуация в расчетный период не отличается от предшествующего периода, ниже 50% – говорит о негативной динамике, выше 50% – сигнализирует о росте экономики (повышении деловой активности).</w:t>
      </w:r>
    </w:p>
    <w:p w14:paraId="3F9F80BB" w14:textId="77777777" w:rsidR="00B619A6" w:rsidRPr="00313F06" w:rsidRDefault="00B619A6" w:rsidP="00B619A6">
      <w:r w:rsidRPr="00313F06">
        <w:t>4. Во второй части опроса эксперты ответили на ряд других актуальных вопросов. В частности, оценили динамику курса доллара, безработицы, ставки по ипотеке, а также развитие внешнеполитической обстановки.</w:t>
      </w:r>
    </w:p>
    <w:p w14:paraId="651A5AFA" w14:textId="77777777" w:rsidR="00B619A6" w:rsidRPr="00313F06" w:rsidRDefault="00B619A6" w:rsidP="00B619A6">
      <w:r w:rsidRPr="00313F06">
        <w:t>Вопрос нефтегазовых доходов был критичным для федерального бюджета в январе – феврале 2026 г., отмечает аналитик УК ПСБ Евгения Нестеренко. Текущий рост цен на энергоносители и иные товары, проходившие через Ормузский пролив, привел к росту спроса на российский экспорт при снижении давления внешних ограничений на сырьевую отрасль РФ.</w:t>
      </w:r>
    </w:p>
    <w:p w14:paraId="3F2108E1" w14:textId="77777777" w:rsidR="00B619A6" w:rsidRPr="00313F06" w:rsidRDefault="00B619A6" w:rsidP="00B619A6">
      <w:r w:rsidRPr="00313F06">
        <w:t xml:space="preserve">Оживление сырьевых секторов во </w:t>
      </w:r>
      <w:r w:rsidRPr="00B619A6">
        <w:rPr>
          <w:lang w:val="en-US"/>
        </w:rPr>
        <w:t>II</w:t>
      </w:r>
      <w:r w:rsidRPr="00313F06">
        <w:t xml:space="preserve"> квартале 2026 г. смягчит замедление экономики в начале года, предполагает эксперт. Рост экспорта приведет к росту счета текущих операций. А повышение доходов бюджета с апреля 2026 г. снизит риски дефицита. Отмена интервенций по бюджетному правилу до 1 июля 2026 г. при ожидаемом росте потоков валютной выручки с высокой долей вероятности приведет к укреплению рубля, что может повысить значение </w:t>
      </w:r>
      <w:proofErr w:type="spellStart"/>
      <w:r w:rsidRPr="00313F06">
        <w:t>дезинфляционных</w:t>
      </w:r>
      <w:proofErr w:type="spellEnd"/>
      <w:r w:rsidRPr="00313F06">
        <w:t xml:space="preserve"> факторов в экономике, резюмирует он.</w:t>
      </w:r>
    </w:p>
    <w:p w14:paraId="715E7454" w14:textId="77777777" w:rsidR="00B619A6" w:rsidRPr="00313F06" w:rsidRDefault="00B619A6" w:rsidP="00B619A6">
      <w:r w:rsidRPr="00313F06">
        <w:t>Перечень участников опроса</w:t>
      </w:r>
    </w:p>
    <w:p w14:paraId="4FA1BD7D" w14:textId="77777777" w:rsidR="00B619A6" w:rsidRPr="00313F06" w:rsidRDefault="00B619A6" w:rsidP="00B619A6">
      <w:r w:rsidRPr="00313F06">
        <w:t xml:space="preserve">АКРА, «Астра управление активами», </w:t>
      </w:r>
      <w:proofErr w:type="spellStart"/>
      <w:r w:rsidRPr="00313F06">
        <w:t>Альфа-банк</w:t>
      </w:r>
      <w:proofErr w:type="spellEnd"/>
      <w:r w:rsidRPr="00313F06">
        <w:t xml:space="preserve">, ВТБ, Газпромбанк, ИК «Регион», ИНП РАН, ИПЭИ </w:t>
      </w:r>
      <w:proofErr w:type="spellStart"/>
      <w:r w:rsidRPr="00313F06">
        <w:t>РАНХиГС</w:t>
      </w:r>
      <w:proofErr w:type="spellEnd"/>
      <w:r w:rsidRPr="00313F06">
        <w:t xml:space="preserve">, РЭШ, </w:t>
      </w:r>
      <w:proofErr w:type="spellStart"/>
      <w:r w:rsidRPr="00313F06">
        <w:t>Совкомбанк</w:t>
      </w:r>
      <w:proofErr w:type="spellEnd"/>
      <w:r w:rsidRPr="00313F06">
        <w:t xml:space="preserve">, </w:t>
      </w:r>
      <w:r w:rsidRPr="00B619A6">
        <w:rPr>
          <w:lang w:val="en-US"/>
        </w:rPr>
        <w:t>Telegram</w:t>
      </w:r>
      <w:r w:rsidRPr="00313F06">
        <w:t xml:space="preserve">-каналы </w:t>
      </w:r>
      <w:proofErr w:type="spellStart"/>
      <w:r w:rsidRPr="00B619A6">
        <w:rPr>
          <w:lang w:val="en-US"/>
        </w:rPr>
        <w:t>Spydellfinance</w:t>
      </w:r>
      <w:proofErr w:type="spellEnd"/>
      <w:r w:rsidRPr="00313F06">
        <w:t xml:space="preserve">, </w:t>
      </w:r>
      <w:proofErr w:type="spellStart"/>
      <w:r w:rsidRPr="00B619A6">
        <w:rPr>
          <w:lang w:val="en-US"/>
        </w:rPr>
        <w:t>Truevalue</w:t>
      </w:r>
      <w:proofErr w:type="spellEnd"/>
      <w:r w:rsidRPr="00313F06">
        <w:t xml:space="preserve"> и </w:t>
      </w:r>
      <w:proofErr w:type="spellStart"/>
      <w:r w:rsidRPr="00B619A6">
        <w:rPr>
          <w:lang w:val="en-US"/>
        </w:rPr>
        <w:t>Truecon</w:t>
      </w:r>
      <w:proofErr w:type="spellEnd"/>
      <w:r w:rsidRPr="00313F06">
        <w:t>, «Эксперт РА», экономисты Владимир Любецкий, группа «Магнезит», Т-банк, Национальное рейтинговое агентство, Финансовый университет при правительстве РФ, УК ПСБ</w:t>
      </w:r>
    </w:p>
    <w:p w14:paraId="0AEF51BC" w14:textId="77777777" w:rsidR="00B619A6" w:rsidRPr="00313F06" w:rsidRDefault="00B619A6" w:rsidP="00B619A6">
      <w:r w:rsidRPr="00313F06">
        <w:t>Россия может неожиданно получить дополнительные доходы от экспорта нефти в 2026 г., согласен главный экономист «</w:t>
      </w:r>
      <w:proofErr w:type="spellStart"/>
      <w:r w:rsidRPr="00313F06">
        <w:t>Сбера</w:t>
      </w:r>
      <w:proofErr w:type="spellEnd"/>
      <w:r w:rsidRPr="00313F06">
        <w:t xml:space="preserve">» Александр Исаков. Они позволят Банку России решительнее снижать ставку во </w:t>
      </w:r>
      <w:r w:rsidRPr="00B619A6">
        <w:rPr>
          <w:lang w:val="en-US"/>
        </w:rPr>
        <w:t>II</w:t>
      </w:r>
      <w:r w:rsidRPr="00313F06">
        <w:t xml:space="preserve"> квартале 2026 г. А правительство может использовать паузу в операциях на валютном рынке. Эти решения помогут избежать спада инвестиций и добиться возвращения инфляции к 4% в 2026 г.</w:t>
      </w:r>
    </w:p>
    <w:p w14:paraId="1A1F4D4D" w14:textId="77777777" w:rsidR="00B619A6" w:rsidRPr="00313F06" w:rsidRDefault="00B619A6" w:rsidP="00B619A6">
      <w:r w:rsidRPr="00313F06">
        <w:t>Перебои с логистикой на Ближнем Востоке и рост стоимости фрахта на альтернативных направлениях обернутся определенным инфляционным давлением в экономике, рассуждает Нестеренко. Это может вызвать паузы в смягчении денежно-кредитной политики, пока ЦБ будет оценивать эффекты от изменившихся внешних условий. Но общий тренд на смягчение ДКП сохранится.</w:t>
      </w:r>
    </w:p>
    <w:p w14:paraId="3DE538B2" w14:textId="77777777" w:rsidR="00B619A6" w:rsidRPr="00313F06" w:rsidRDefault="00B619A6" w:rsidP="00B619A6">
      <w:r w:rsidRPr="00313F06">
        <w:lastRenderedPageBreak/>
        <w:t>Несколько больше оптимизма стали проявлять эксперты относительно будущего российского капитала за рубежом. ЕС едва ли сможет использовать замороженные активы России, пусть и продолжит искать компромиссный вариант для этого. А США вряд ли смогут забрать себе контроль над «Северными потоками», хотя такие попытки не исключены.</w:t>
      </w:r>
    </w:p>
    <w:p w14:paraId="109C03B6" w14:textId="172E2C13" w:rsidR="00B619A6" w:rsidRPr="00DA505C" w:rsidRDefault="00B619A6" w:rsidP="00B619A6">
      <w:r w:rsidRPr="00DA505C">
        <w:t>Александр Соколов</w:t>
      </w:r>
    </w:p>
    <w:p w14:paraId="668D6878" w14:textId="76F0E99C" w:rsidR="00C53F81" w:rsidRPr="00C53F81" w:rsidRDefault="00C53F81" w:rsidP="00C53F81">
      <w:pPr>
        <w:pStyle w:val="2"/>
      </w:pPr>
      <w:bookmarkStart w:id="102" w:name="_Toc227306165"/>
      <w:r w:rsidRPr="00C53F81">
        <w:t>Ведомости, 17.04.2026,</w:t>
      </w:r>
      <w:r w:rsidRPr="00677CA8">
        <w:t xml:space="preserve"> </w:t>
      </w:r>
      <w:r w:rsidRPr="00C53F81">
        <w:t>Пора делиться</w:t>
      </w:r>
      <w:bookmarkEnd w:id="102"/>
    </w:p>
    <w:p w14:paraId="0CE2AFCF" w14:textId="77777777" w:rsidR="00C53F81" w:rsidRPr="00C53F81" w:rsidRDefault="00C53F81" w:rsidP="00C53F81">
      <w:pPr>
        <w:pStyle w:val="3"/>
      </w:pPr>
      <w:bookmarkStart w:id="103" w:name="_Toc227306166"/>
      <w:r w:rsidRPr="00C53F81">
        <w:t>Дефицит федерального бюджета России за январь - март 2026 г. составил 4,576 трлн руб., что на 2,6 трлн больше уровня аналогичного периода прошлого года. Это не может не вызывать опасений и ставит вопрос о том, где найти дополнительные средства на пополнение казны.</w:t>
      </w:r>
      <w:bookmarkEnd w:id="103"/>
    </w:p>
    <w:p w14:paraId="6F7F4CDF" w14:textId="77777777" w:rsidR="00C53F81" w:rsidRPr="00C53F81" w:rsidRDefault="00C53F81" w:rsidP="00C53F81">
      <w:r w:rsidRPr="00C53F81">
        <w:t xml:space="preserve">Президент Владимир Путин уже поручил профильным ведомствам проработать введение налога на сверхприбыль за 2025 г. по ставке 20%. Предполагается, что налогооблагаемой базой выступит сумма превышения среднего дохода бизнеса за 2018-2019 гг. (этот же базовый период брался и при расчете </w:t>
      </w:r>
      <w:r w:rsidRPr="00C53F81">
        <w:rPr>
          <w:lang w:val="en-US"/>
        </w:rPr>
        <w:t>windfall</w:t>
      </w:r>
      <w:r w:rsidRPr="00C53F81">
        <w:t xml:space="preserve"> </w:t>
      </w:r>
      <w:r w:rsidRPr="00C53F81">
        <w:rPr>
          <w:lang w:val="en-US"/>
        </w:rPr>
        <w:t>tax</w:t>
      </w:r>
      <w:r w:rsidRPr="00C53F81">
        <w:t xml:space="preserve"> за 2021-2022 гг.). Выбор для сравнения именно этого периода не случаен: его можно назвать "последними спокойными годами". Затем последовали пандемия, обострение геополитической обстановки, рост процентных ставок и прочие внешние риски.</w:t>
      </w:r>
    </w:p>
    <w:p w14:paraId="01B4FB74" w14:textId="77777777" w:rsidR="00C53F81" w:rsidRPr="00677CA8" w:rsidRDefault="00C53F81" w:rsidP="00C53F81">
      <w:r w:rsidRPr="00677CA8">
        <w:t>Стоит отметить, что в прошлый раз упомянутый налог стал для ряда плательщиков отнюдь не ощутимым ударом по корпоративным финансам, а скорее "комариным укусом". Например, для "</w:t>
      </w:r>
      <w:proofErr w:type="spellStart"/>
      <w:r w:rsidRPr="00677CA8">
        <w:t>Сбера</w:t>
      </w:r>
      <w:proofErr w:type="spellEnd"/>
      <w:r w:rsidRPr="00677CA8">
        <w:t>" он составил 2,5 млрд руб., что эквивалентно лишь 0,2% прибыли банка за 2023 г., "</w:t>
      </w:r>
      <w:proofErr w:type="spellStart"/>
      <w:r w:rsidRPr="00677CA8">
        <w:t>Транснефть</w:t>
      </w:r>
      <w:proofErr w:type="spellEnd"/>
      <w:r w:rsidRPr="00677CA8">
        <w:t xml:space="preserve">" выплатила 2,4 млрд (0,8%), </w:t>
      </w:r>
      <w:proofErr w:type="spellStart"/>
      <w:r w:rsidRPr="00677CA8">
        <w:t>Альфа-банк</w:t>
      </w:r>
      <w:proofErr w:type="spellEnd"/>
      <w:r w:rsidRPr="00677CA8">
        <w:t xml:space="preserve"> - 1,2 млрд (1%).</w:t>
      </w:r>
    </w:p>
    <w:p w14:paraId="171F4EF6" w14:textId="77777777" w:rsidR="00C53F81" w:rsidRPr="00677CA8" w:rsidRDefault="00C53F81" w:rsidP="00C53F81">
      <w:r w:rsidRPr="00677CA8">
        <w:t>Ожидается, что налог на сверхприбыль за 2025 г. затронет в основном банковский сектор, так как именно банки последние годы демонстрировали повышенные уровни рентабельности. При этом их налоговая нагрузка явно щадящая. Это видно даже невооруженным глазом. Данные ФНС свидетельствуют, что доля налогов в финансовом результате банковского сектора в 1,5 раза ниже среднероссийского уровня. Фискальная нагрузка на банки составляет около 31%, в среднем по экономике РФ - 48%. Для сравнения: показатель самой угнетенной налогами отрасли, нефтяной, достигает почти 80%.</w:t>
      </w:r>
    </w:p>
    <w:p w14:paraId="2724E13A" w14:textId="77777777" w:rsidR="00C53F81" w:rsidRPr="00677CA8" w:rsidRDefault="00C53F81" w:rsidP="00C53F81">
      <w:r w:rsidRPr="00677CA8">
        <w:t>Возвращаясь к данным ФНС, показательным также является то, что доля банковского сектора в общем объеме налогов для бизнеса (без учета НДФЛ и НДС) составляет всего 6%, а в сборах налога на прибыль - 18%. То есть прибыли высокие, раз банки обеспечивают почти пятую часть сбора соответствующего налога, а вот общий вклад в бюджет - в 3 раза ниже. Кстати, в нефтяной отрасли обратная ситуация - 23 и 8% соответственно. То есть при гораздо меньшей прибыли высочайшая общая налоговая нагрузка.</w:t>
      </w:r>
    </w:p>
    <w:p w14:paraId="4CE13ED8" w14:textId="77777777" w:rsidR="00C53F81" w:rsidRPr="00677CA8" w:rsidRDefault="00C53F81" w:rsidP="00C53F81">
      <w:r w:rsidRPr="00677CA8">
        <w:t xml:space="preserve">Практика взимания налога или сбора на сверхприбыль банков уже применялась в некоторых европейских странах. Например, в Испании </w:t>
      </w:r>
      <w:r w:rsidRPr="00C53F81">
        <w:rPr>
          <w:lang w:val="en-US"/>
        </w:rPr>
        <w:t>windfall</w:t>
      </w:r>
      <w:r w:rsidRPr="00677CA8">
        <w:t xml:space="preserve"> </w:t>
      </w:r>
      <w:r w:rsidRPr="00C53F81">
        <w:rPr>
          <w:lang w:val="en-US"/>
        </w:rPr>
        <w:t>tax</w:t>
      </w:r>
      <w:r w:rsidRPr="00677CA8">
        <w:t xml:space="preserve"> применили по ставке 4,8% к непредвиденным доходам банков за 2023 и 2024 финансовые годы. В Италии в 2023 г. сверхприбыль банков обложили 40%-</w:t>
      </w:r>
      <w:proofErr w:type="spellStart"/>
      <w:r w:rsidRPr="00677CA8">
        <w:t>ным</w:t>
      </w:r>
      <w:proofErr w:type="spellEnd"/>
      <w:r w:rsidRPr="00677CA8">
        <w:t xml:space="preserve"> налогом. В Великобритании с апреля 2023 г. добавлена банковская надбавка в размере 3% на прибыль. В Чехии в период с </w:t>
      </w:r>
      <w:r w:rsidRPr="00677CA8">
        <w:lastRenderedPageBreak/>
        <w:t>2023 г. действует временный налог на сверхприбыль, в том числе банков, ставка по которому составляет 60% от прибыли, превышающей средний уровень 2018-2021 гг.</w:t>
      </w:r>
    </w:p>
    <w:p w14:paraId="195BFB0C" w14:textId="79974C21" w:rsidR="00C53F81" w:rsidRPr="00677CA8" w:rsidRDefault="00C53F81" w:rsidP="00C53F81">
      <w:r w:rsidRPr="00677CA8">
        <w:t xml:space="preserve">Но в России против повышения налогов на банковский сектор традиционно выступает Минфин, апеллируя к тому, что это может негативно повлиять на способность банков наращивать капитал и кредитовать экономику. Однако чуда все не происходит - кредиты для бизнеса не становятся доступнее, а дефицит бюджета уже в январе - марте превысил годовой план. Кстати, несмотря на поручение президента, Минфин не торопится - как сказал замглавы министерства Алексей Сазанов, обсуждение темы </w:t>
      </w:r>
      <w:r w:rsidRPr="00C53F81">
        <w:rPr>
          <w:lang w:val="en-US"/>
        </w:rPr>
        <w:t>windfall</w:t>
      </w:r>
      <w:r w:rsidRPr="00677CA8">
        <w:t xml:space="preserve"> </w:t>
      </w:r>
      <w:r w:rsidRPr="00C53F81">
        <w:rPr>
          <w:lang w:val="en-US"/>
        </w:rPr>
        <w:t>tax</w:t>
      </w:r>
      <w:r w:rsidRPr="00677CA8">
        <w:t xml:space="preserve"> может состояться осенью.</w:t>
      </w:r>
    </w:p>
    <w:p w14:paraId="78BAC29D" w14:textId="77777777" w:rsidR="00C53F81" w:rsidRPr="00677CA8" w:rsidRDefault="00C53F81" w:rsidP="00C53F81">
      <w:r w:rsidRPr="00677CA8">
        <w:t>Стабильной остается только чистая прибыль российского банковского сектора. Напомню, за 2025 г. она составила 3,5 трлн руб. (при этом у крупнейшего банка страны, "</w:t>
      </w:r>
      <w:proofErr w:type="spellStart"/>
      <w:r w:rsidRPr="00677CA8">
        <w:t>Сбера</w:t>
      </w:r>
      <w:proofErr w:type="spellEnd"/>
      <w:r w:rsidRPr="00677CA8">
        <w:t>", она выросла на 8%). Прогноз ЦБ на 2026 г. - 3,8 трлн руб., что фактически повторяет рекордный 2024 год, когда действовала более низкая ставка налога на прибыль (20% вместо нынешних 25%). Схожие прогнозы дают и аналитики. Так, по расчетам агентства "Эксперт РА", данный показатель достигнет 3,7-3,9 трлн руб. Тот же "</w:t>
      </w:r>
      <w:proofErr w:type="spellStart"/>
      <w:r w:rsidRPr="00677CA8">
        <w:t>Сбер</w:t>
      </w:r>
      <w:proofErr w:type="spellEnd"/>
      <w:r w:rsidRPr="00677CA8">
        <w:t xml:space="preserve">" по результатам </w:t>
      </w:r>
      <w:r w:rsidRPr="00C53F81">
        <w:rPr>
          <w:lang w:val="en-US"/>
        </w:rPr>
        <w:t>I</w:t>
      </w:r>
      <w:r w:rsidRPr="00677CA8">
        <w:t xml:space="preserve"> квартала уже нарастил чистую прибыль на 21,4% г/г (согласно отчетности РСБУ). Так что повышение базовой ставки, вопреки уверениям Минфина, не оказало критического давления на </w:t>
      </w:r>
      <w:proofErr w:type="spellStart"/>
      <w:r w:rsidRPr="00677CA8">
        <w:t>маржинальность</w:t>
      </w:r>
      <w:proofErr w:type="spellEnd"/>
      <w:r w:rsidRPr="00677CA8">
        <w:t>.</w:t>
      </w:r>
    </w:p>
    <w:p w14:paraId="2FC8F746" w14:textId="77777777" w:rsidR="00C53F81" w:rsidRPr="00677CA8" w:rsidRDefault="00C53F81" w:rsidP="00C53F81">
      <w:r w:rsidRPr="00677CA8">
        <w:t>При этом рентабельность капитала (</w:t>
      </w:r>
      <w:r w:rsidRPr="00C53F81">
        <w:rPr>
          <w:lang w:val="en-US"/>
        </w:rPr>
        <w:t>ROE</w:t>
      </w:r>
      <w:r w:rsidRPr="00677CA8">
        <w:t>) крупнейших российских банков (например, 23% у "</w:t>
      </w:r>
      <w:proofErr w:type="spellStart"/>
      <w:r w:rsidRPr="00677CA8">
        <w:t>Сбера</w:t>
      </w:r>
      <w:proofErr w:type="spellEnd"/>
      <w:r w:rsidRPr="00677CA8">
        <w:t xml:space="preserve">") кратно превышает не только показатели лидеров реального сектора РФ, но и доходность ведущих банков других стран, в том числе Китая, Индии, США и Германии. В государствах с сопоставимой структурой экономики банковский бизнес не генерирует столь высокой отдачи на капитал. Ключевой драйвер тут - </w:t>
      </w:r>
      <w:proofErr w:type="spellStart"/>
      <w:r w:rsidRPr="00677CA8">
        <w:t>экстравысокая</w:t>
      </w:r>
      <w:proofErr w:type="spellEnd"/>
      <w:r w:rsidRPr="00677CA8">
        <w:t xml:space="preserve"> процентная маржа, несвойственная банкам других крупных экономик. У того же "</w:t>
      </w:r>
      <w:proofErr w:type="spellStart"/>
      <w:r w:rsidRPr="00677CA8">
        <w:t>Сбера</w:t>
      </w:r>
      <w:proofErr w:type="spellEnd"/>
      <w:r w:rsidRPr="00677CA8">
        <w:t xml:space="preserve">" в 2025 г. она достигла 6,2%. Для сравнения: у </w:t>
      </w:r>
      <w:r w:rsidRPr="00C53F81">
        <w:rPr>
          <w:lang w:val="en-US"/>
        </w:rPr>
        <w:t>Deutsche</w:t>
      </w:r>
      <w:r w:rsidRPr="00677CA8">
        <w:t xml:space="preserve"> </w:t>
      </w:r>
      <w:r w:rsidRPr="00C53F81">
        <w:rPr>
          <w:lang w:val="en-US"/>
        </w:rPr>
        <w:t>Bank</w:t>
      </w:r>
      <w:r w:rsidRPr="00677CA8">
        <w:t xml:space="preserve"> - 1,5%, у </w:t>
      </w:r>
      <w:r w:rsidRPr="00C53F81">
        <w:rPr>
          <w:lang w:val="en-US"/>
        </w:rPr>
        <w:t>JPMorgan</w:t>
      </w:r>
      <w:r w:rsidRPr="00677CA8">
        <w:t xml:space="preserve"> </w:t>
      </w:r>
      <w:r w:rsidRPr="00C53F81">
        <w:rPr>
          <w:lang w:val="en-US"/>
        </w:rPr>
        <w:t>Chase</w:t>
      </w:r>
      <w:r w:rsidRPr="00677CA8">
        <w:t xml:space="preserve"> - 2,5%, у </w:t>
      </w:r>
      <w:r w:rsidRPr="00C53F81">
        <w:rPr>
          <w:lang w:val="en-US"/>
        </w:rPr>
        <w:t>State</w:t>
      </w:r>
      <w:r w:rsidRPr="00677CA8">
        <w:t xml:space="preserve"> </w:t>
      </w:r>
      <w:r w:rsidRPr="00C53F81">
        <w:rPr>
          <w:lang w:val="en-US"/>
        </w:rPr>
        <w:t>Bank</w:t>
      </w:r>
      <w:r w:rsidRPr="00677CA8">
        <w:t xml:space="preserve"> </w:t>
      </w:r>
      <w:r w:rsidRPr="00C53F81">
        <w:rPr>
          <w:lang w:val="en-US"/>
        </w:rPr>
        <w:t>of</w:t>
      </w:r>
      <w:r w:rsidRPr="00677CA8">
        <w:t xml:space="preserve"> </w:t>
      </w:r>
      <w:r w:rsidRPr="00C53F81">
        <w:rPr>
          <w:lang w:val="en-US"/>
        </w:rPr>
        <w:t>India</w:t>
      </w:r>
      <w:r w:rsidRPr="00677CA8">
        <w:t xml:space="preserve"> - 3,1%, у </w:t>
      </w:r>
      <w:r w:rsidRPr="00C53F81">
        <w:rPr>
          <w:lang w:val="en-US"/>
        </w:rPr>
        <w:t>Qatar</w:t>
      </w:r>
      <w:r w:rsidRPr="00677CA8">
        <w:t xml:space="preserve"> </w:t>
      </w:r>
      <w:r w:rsidRPr="00C53F81">
        <w:rPr>
          <w:lang w:val="en-US"/>
        </w:rPr>
        <w:t>National</w:t>
      </w:r>
      <w:r w:rsidRPr="00677CA8">
        <w:t xml:space="preserve"> </w:t>
      </w:r>
      <w:r w:rsidRPr="00C53F81">
        <w:rPr>
          <w:lang w:val="en-US"/>
        </w:rPr>
        <w:t>Bank</w:t>
      </w:r>
      <w:r w:rsidRPr="00677CA8">
        <w:t xml:space="preserve"> - 2,7%.</w:t>
      </w:r>
    </w:p>
    <w:p w14:paraId="4BC30408" w14:textId="77777777" w:rsidR="00C53F81" w:rsidRPr="00677CA8" w:rsidRDefault="00C53F81" w:rsidP="00C53F81">
      <w:r w:rsidRPr="00677CA8">
        <w:t xml:space="preserve">То есть пока промышленность и </w:t>
      </w:r>
      <w:proofErr w:type="spellStart"/>
      <w:r w:rsidRPr="00677CA8">
        <w:t>несырьевой</w:t>
      </w:r>
      <w:proofErr w:type="spellEnd"/>
      <w:r w:rsidRPr="00677CA8">
        <w:t xml:space="preserve"> бизнес работают в условиях дорогих кредитов (ставки по которым формируют прибыль банков), российский кредитный бизнес превращается в источник гарантированной конъюнктурной ренты и аккумулирует маржу, не имеющую аналогов в странах-конкурентах. Именно эту ренту и призван обложить предлагаемый налог на сверхприбыль. Это не только окажет поддержку госбюджету, но и частично восстановит межотраслевой баланс или, оперируя неэкономическими терминами, элементарную справедливость.</w:t>
      </w:r>
    </w:p>
    <w:p w14:paraId="137E8B50" w14:textId="77777777" w:rsidR="00C53F81" w:rsidRPr="00677CA8" w:rsidRDefault="00C53F81" w:rsidP="00C53F81">
      <w:r w:rsidRPr="00677CA8">
        <w:t xml:space="preserve">Налог на сверхприбыль поможет решить еще одну проблему. Дело в том, что высокая доходность позволяет банкам направлять ресурсы в убыточные нефинансовые активы (так называемые экосистемы), что искусственно занижает </w:t>
      </w:r>
      <w:proofErr w:type="spellStart"/>
      <w:r w:rsidRPr="00677CA8">
        <w:t>доналоговую</w:t>
      </w:r>
      <w:proofErr w:type="spellEnd"/>
      <w:r w:rsidRPr="00677CA8">
        <w:t xml:space="preserve"> прибыль. Например, в прошлом году убыток "</w:t>
      </w:r>
      <w:proofErr w:type="spellStart"/>
      <w:r w:rsidRPr="00677CA8">
        <w:t>Сбера</w:t>
      </w:r>
      <w:proofErr w:type="spellEnd"/>
      <w:r w:rsidRPr="00677CA8">
        <w:t xml:space="preserve">" от непрофильной деятельности составил 156 млрд руб., что привело к сокращению поступлений налога на прибыль в бюджет ориентировочно на 39 млрд руб. Кроме того, подобная диверсификация бизнеса изменяет риск-профиль кредитных организаций и создает угрозы, несвойственные классической банковской деятельности. По сути, прибыль от основного </w:t>
      </w:r>
      <w:proofErr w:type="spellStart"/>
      <w:r w:rsidRPr="00677CA8">
        <w:t>высокомаржинального</w:t>
      </w:r>
      <w:proofErr w:type="spellEnd"/>
      <w:r w:rsidRPr="00677CA8">
        <w:t xml:space="preserve"> бизнеса используется для покрытия неэффективных инвестиций в непрофильные секторы.</w:t>
      </w:r>
    </w:p>
    <w:p w14:paraId="78B33ED2" w14:textId="77777777" w:rsidR="00C53F81" w:rsidRPr="00677CA8" w:rsidRDefault="00C53F81" w:rsidP="00C53F81">
      <w:r w:rsidRPr="00677CA8">
        <w:t xml:space="preserve">При этом непрозрачное внутреннее фондирование экосистем искажает рыночное ценообразование на финансовом рынке. Следовательно, необходимо введение правовой </w:t>
      </w:r>
      <w:r w:rsidRPr="00677CA8">
        <w:lastRenderedPageBreak/>
        <w:t>нормы об исключении убытков от непрофильных (</w:t>
      </w:r>
      <w:proofErr w:type="spellStart"/>
      <w:r w:rsidRPr="00677CA8">
        <w:t>экосистемных</w:t>
      </w:r>
      <w:proofErr w:type="spellEnd"/>
      <w:r w:rsidRPr="00677CA8">
        <w:t>) активов из расчета налогооблагаемой базы. Проще говоря, банки должны нести подобные риски за свой счет, не перекладывая их на бюджет. Это соответствует мировому опыту - в частности, в Китае действуют запретительные требования к покрытию капиталом небанковских вложений. Введение аналогичных мер в РФ снизит риски для профиля кредитных организаций и повысит прозрачность их финансовой отчетности.</w:t>
      </w:r>
    </w:p>
    <w:p w14:paraId="0F7DF86D" w14:textId="77777777" w:rsidR="00C53F81" w:rsidRPr="00677CA8" w:rsidRDefault="00C53F81" w:rsidP="00C53F81">
      <w:r w:rsidRPr="00677CA8">
        <w:t>Наконец, банковский сектор не слишком щедро делится повышенной прибылью с государством через дивиденды. Например, в 2025 г. госбанки перечислили в бюджет в качестве дивидендов 600 млрд руб., из которых почти две трети обеспечил "</w:t>
      </w:r>
      <w:proofErr w:type="spellStart"/>
      <w:r w:rsidRPr="00677CA8">
        <w:t>Сбер</w:t>
      </w:r>
      <w:proofErr w:type="spellEnd"/>
      <w:r w:rsidRPr="00677CA8">
        <w:t xml:space="preserve">". </w:t>
      </w:r>
      <w:r w:rsidRPr="00C53F81">
        <w:rPr>
          <w:lang w:val="en-US"/>
        </w:rPr>
        <w:t>E</w:t>
      </w:r>
      <w:proofErr w:type="spellStart"/>
      <w:r w:rsidRPr="00677CA8">
        <w:t>ще</w:t>
      </w:r>
      <w:proofErr w:type="spellEnd"/>
      <w:r w:rsidRPr="00677CA8">
        <w:t xml:space="preserve"> 150 млрд внес Банк России (75% своей прибыли за 2024 г.). Итого 750 млрд, что практически равно объему средств (0,74 трлн), выделенных банковскому сектору из ФНБ. То есть налицо просто циклическое движение ликвидности из кармана государства и обратно, а не чистый фискальный доход. В отличие от этой схемы налог на сверхприбыль является безвозвратным изъятием части конъюнктурного дохода в пользу бюджета.</w:t>
      </w:r>
    </w:p>
    <w:p w14:paraId="6EB023EB" w14:textId="77777777" w:rsidR="00C53F81" w:rsidRPr="00677CA8" w:rsidRDefault="00C53F81" w:rsidP="00C53F81">
      <w:r w:rsidRPr="00677CA8">
        <w:t>Следует обратить внимание и на то, что текущие показатели достаточности капитала банковского сектора превышают минимально допустимые значения Банка России более чем в 1,6 раза. Иными словами, у банков есть внушительная подушка безопасности. Поэтому изъятие 20%-</w:t>
      </w:r>
      <w:proofErr w:type="spellStart"/>
      <w:r w:rsidRPr="00677CA8">
        <w:t>ного</w:t>
      </w:r>
      <w:proofErr w:type="spellEnd"/>
      <w:r w:rsidRPr="00677CA8">
        <w:t xml:space="preserve"> налога на сверхприбыль явно не приведет к нарушению нормативов ЦБ, не создаст рисков для финансовой стабильности и не ограничит способность сектора кредитовать экономику. Зато дополнительные поступления в бюджет позволят профинансировать приоритетные государственные расходы.</w:t>
      </w:r>
    </w:p>
    <w:p w14:paraId="765EE2A8" w14:textId="77777777" w:rsidR="00C53F81" w:rsidRPr="00677CA8" w:rsidRDefault="00C53F81" w:rsidP="00C53F81">
      <w:r w:rsidRPr="00677CA8">
        <w:t xml:space="preserve">Таким образом, распространение механизма </w:t>
      </w:r>
      <w:r w:rsidRPr="00C53F81">
        <w:rPr>
          <w:lang w:val="en-US"/>
        </w:rPr>
        <w:t>windfall</w:t>
      </w:r>
      <w:r w:rsidRPr="00677CA8">
        <w:t xml:space="preserve"> </w:t>
      </w:r>
      <w:r w:rsidRPr="00C53F81">
        <w:rPr>
          <w:lang w:val="en-US"/>
        </w:rPr>
        <w:t>tax</w:t>
      </w:r>
      <w:r w:rsidRPr="00677CA8">
        <w:t xml:space="preserve"> с базой 2018-2019 гг. и ставкой 20% на банковский сектор является экономически обоснованным, технически реализуемым и справедливым шагом, соответствующим как международной практике налогообложения сверхприбыли, так и логике межотраслевого баланса в условиях высоких ставок.</w:t>
      </w:r>
    </w:p>
    <w:p w14:paraId="1FC14488" w14:textId="312A43A3" w:rsidR="00C53F81" w:rsidRPr="00DA505C" w:rsidRDefault="00C53F81" w:rsidP="00C53F81">
      <w:r w:rsidRPr="00677CA8">
        <w:t xml:space="preserve">Валерий Валентинович </w:t>
      </w:r>
      <w:proofErr w:type="gramStart"/>
      <w:r w:rsidRPr="00677CA8">
        <w:t>Андрианов ,</w:t>
      </w:r>
      <w:proofErr w:type="gramEnd"/>
      <w:r w:rsidRPr="00677CA8">
        <w:t xml:space="preserve"> кандидат политических наук</w:t>
      </w:r>
    </w:p>
    <w:p w14:paraId="662C3227" w14:textId="44E9056E" w:rsidR="00677CA8" w:rsidRPr="00677CA8" w:rsidRDefault="00677CA8" w:rsidP="00677CA8">
      <w:pPr>
        <w:pStyle w:val="2"/>
      </w:pPr>
      <w:bookmarkStart w:id="104" w:name="_Toc227306167"/>
      <w:r w:rsidRPr="00677CA8">
        <w:t>Ведомости, 17.04.2026, Минфин думает над возвращением к валютным операциям раньше июля</w:t>
      </w:r>
      <w:bookmarkEnd w:id="104"/>
    </w:p>
    <w:p w14:paraId="5F0C2875" w14:textId="77777777" w:rsidR="00677CA8" w:rsidRPr="00677CA8" w:rsidRDefault="00677CA8" w:rsidP="00677CA8">
      <w:pPr>
        <w:pStyle w:val="3"/>
      </w:pPr>
      <w:bookmarkStart w:id="105" w:name="_Toc227306168"/>
      <w:r w:rsidRPr="00677CA8">
        <w:t xml:space="preserve">Пауза в валютных операциях в рамках бюджетного правила может завершиться раньше срока - правительство рассмотрит возможность возобновления операций до июля 2026 г., сказал на форуме Московской биржи министр финансов Антон </w:t>
      </w:r>
      <w:proofErr w:type="spellStart"/>
      <w:r w:rsidRPr="00677CA8">
        <w:t>Силуанов</w:t>
      </w:r>
      <w:proofErr w:type="spellEnd"/>
      <w:r w:rsidRPr="00677CA8">
        <w:t>.</w:t>
      </w:r>
      <w:bookmarkEnd w:id="105"/>
    </w:p>
    <w:p w14:paraId="7078F8CD" w14:textId="77777777" w:rsidR="00677CA8" w:rsidRPr="00677CA8" w:rsidRDefault="00677CA8" w:rsidP="00677CA8">
      <w:r w:rsidRPr="00677CA8">
        <w:t>"С одной стороны, мы должны рынку дать понимание, что мы руководствуемся какими-то принципами определения наших решений [...]. А с другой стороны, тоже должны быть более гибкими в связи с меняющейся ситуацией", - сказал министр. По его словам, правительство возобновит дискуссию по этому вопросу в ближайшее время.</w:t>
      </w:r>
    </w:p>
    <w:p w14:paraId="6BEDCAAE" w14:textId="77777777" w:rsidR="00677CA8" w:rsidRPr="00677CA8" w:rsidRDefault="00677CA8" w:rsidP="00677CA8">
      <w:r w:rsidRPr="00677CA8">
        <w:t xml:space="preserve">После заявления </w:t>
      </w:r>
      <w:proofErr w:type="spellStart"/>
      <w:r w:rsidRPr="00677CA8">
        <w:t>Силуанова</w:t>
      </w:r>
      <w:proofErr w:type="spellEnd"/>
      <w:r w:rsidRPr="00677CA8">
        <w:t xml:space="preserve"> юань на </w:t>
      </w:r>
      <w:proofErr w:type="spellStart"/>
      <w:r w:rsidRPr="00677CA8">
        <w:t>Мосбирже</w:t>
      </w:r>
      <w:proofErr w:type="spellEnd"/>
      <w:r w:rsidRPr="00677CA8">
        <w:t xml:space="preserve"> резко вырос - на 1,33% и торговался по 11,2085 руб. Но уже к вечеру импульс ослаб - юань стоил 11,1235 руб., а по итогам дня рост составил 0,56%. ЦБ повысил курс доллара на 17 апреля на 85 коп. до 76,086 руб., евро - на 68 коп. до 89,41 руб.</w:t>
      </w:r>
    </w:p>
    <w:p w14:paraId="1C8558F1" w14:textId="77777777" w:rsidR="00677CA8" w:rsidRPr="00677CA8" w:rsidRDefault="00677CA8" w:rsidP="00677CA8">
      <w:r w:rsidRPr="00677CA8">
        <w:lastRenderedPageBreak/>
        <w:t>Минфин в марте приостановил исполнение операций по бюджетному правилу до 1 июля 2026 г. "в связи с планируемыми изменениями параметра базовой цены на нефть в бюджетном законодательстве". Министерство отмечало, что при возобновлении операций будет учитываться объем отложенных сделок.</w:t>
      </w:r>
    </w:p>
    <w:p w14:paraId="42B1E666" w14:textId="77777777" w:rsidR="00677CA8" w:rsidRPr="00677CA8" w:rsidRDefault="00677CA8" w:rsidP="00677CA8">
      <w:r w:rsidRPr="00677CA8">
        <w:t xml:space="preserve">В рамках бюджетного правила России на 2026 г. цена отсечения установлена в размере $59/баррель нефти марки </w:t>
      </w:r>
      <w:r w:rsidRPr="00677CA8">
        <w:rPr>
          <w:lang w:val="en-US"/>
        </w:rPr>
        <w:t>Urals</w:t>
      </w:r>
      <w:r w:rsidRPr="00677CA8">
        <w:t xml:space="preserve">. Все доходы выше этого уровня идут на покупку валюты и золота для резервов. </w:t>
      </w:r>
      <w:r w:rsidRPr="00677CA8">
        <w:rPr>
          <w:lang w:val="en-US"/>
        </w:rPr>
        <w:t>E</w:t>
      </w:r>
      <w:proofErr w:type="spellStart"/>
      <w:r w:rsidRPr="00677CA8">
        <w:t>сли</w:t>
      </w:r>
      <w:proofErr w:type="spellEnd"/>
      <w:r w:rsidRPr="00677CA8">
        <w:t xml:space="preserve"> доходы ниже - Минфин продает валюту и золото.</w:t>
      </w:r>
    </w:p>
    <w:p w14:paraId="3DE0B085" w14:textId="77777777" w:rsidR="00677CA8" w:rsidRPr="00677CA8" w:rsidRDefault="00677CA8" w:rsidP="00677CA8">
      <w:r w:rsidRPr="00677CA8">
        <w:t xml:space="preserve">До ближневосточного конфликта цены на российскую нефть были сильно ниже отсечки бюджетного правила. В базовый прогноз Минэкономразвития заложена среднегодовая цена на </w:t>
      </w:r>
      <w:r w:rsidRPr="00677CA8">
        <w:rPr>
          <w:lang w:val="en-US"/>
        </w:rPr>
        <w:t>Urals</w:t>
      </w:r>
      <w:r w:rsidRPr="00677CA8">
        <w:t xml:space="preserve"> на уровне $59/</w:t>
      </w:r>
      <w:proofErr w:type="spellStart"/>
      <w:r w:rsidRPr="00677CA8">
        <w:t>барр</w:t>
      </w:r>
      <w:proofErr w:type="spellEnd"/>
      <w:r w:rsidRPr="00677CA8">
        <w:t>., но в январе фактическая средняя цена оказалась на уровне $40/</w:t>
      </w:r>
      <w:proofErr w:type="spellStart"/>
      <w:r w:rsidRPr="00677CA8">
        <w:t>барр</w:t>
      </w:r>
      <w:proofErr w:type="spellEnd"/>
      <w:r w:rsidRPr="00677CA8">
        <w:t>., в феврале - $44,6/</w:t>
      </w:r>
      <w:proofErr w:type="spellStart"/>
      <w:r w:rsidRPr="00677CA8">
        <w:t>барр</w:t>
      </w:r>
      <w:proofErr w:type="spellEnd"/>
      <w:r w:rsidRPr="00677CA8">
        <w:t xml:space="preserve">. Бюджет значительно недобрал нефтегазовых доходов. Конфликт между Ираном и США с Израилем резко привел к росту цен на энергоресурсы - в марте стоимость </w:t>
      </w:r>
      <w:r w:rsidRPr="00677CA8">
        <w:rPr>
          <w:lang w:val="en-US"/>
        </w:rPr>
        <w:t>Urals</w:t>
      </w:r>
      <w:r w:rsidRPr="00677CA8">
        <w:t xml:space="preserve"> достигала $100, а ее среднее значение за тот месяц составило $77, сообщало Минэкономразвития.</w:t>
      </w:r>
    </w:p>
    <w:p w14:paraId="6FE0B382" w14:textId="77777777" w:rsidR="00677CA8" w:rsidRPr="00677CA8" w:rsidRDefault="00677CA8" w:rsidP="00677CA8">
      <w:r w:rsidRPr="00677CA8">
        <w:t xml:space="preserve">В конце марта замминистра финансов Владимир </w:t>
      </w:r>
      <w:proofErr w:type="spellStart"/>
      <w:r w:rsidRPr="00677CA8">
        <w:t>Колычев</w:t>
      </w:r>
      <w:proofErr w:type="spellEnd"/>
      <w:r w:rsidRPr="00677CA8">
        <w:t xml:space="preserve"> говорил, что пересмотр параметров бюджетного правила обсуждается не на текущий год, а на 2027-й и последующие - текущая цена отсечения нефти не соответствует средне- и долгосрочным бюджетным параметрам. Минфин не считает нужным корректировать цену отсечения, заложенную в бюджетном правиле на 2026 г., так как ее уровня достаточно, чтобы "прожить", сказал </w:t>
      </w:r>
      <w:proofErr w:type="spellStart"/>
      <w:r w:rsidRPr="00677CA8">
        <w:t>Силуанов</w:t>
      </w:r>
      <w:proofErr w:type="spellEnd"/>
      <w:r w:rsidRPr="00677CA8">
        <w:t xml:space="preserve"> 16 апреля в эфире радио РБК.</w:t>
      </w:r>
    </w:p>
    <w:p w14:paraId="1A537039" w14:textId="77777777" w:rsidR="00677CA8" w:rsidRPr="00677CA8" w:rsidRDefault="00677CA8" w:rsidP="00677CA8">
      <w:r w:rsidRPr="00677CA8">
        <w:t xml:space="preserve">Минфин с февраля удерживает статус главного "ньюсмейкера" для рубля, пишет в своем </w:t>
      </w:r>
      <w:r w:rsidRPr="00677CA8">
        <w:rPr>
          <w:lang w:val="en-US"/>
        </w:rPr>
        <w:t>Telegram</w:t>
      </w:r>
      <w:r w:rsidRPr="00677CA8">
        <w:t xml:space="preserve">-канале экономист Дмитрий Полевой. Он отмечает, что министерство вынуждено действовать в условиях повышенной неопределенности, так как многие внутренние и внешние вводные резко менялись с начала года. Можно понять Минфин - безусловно, еще в середине февраля никто не ждал такого взлета цен на нефть, ведь вопрос не столько в изменении текущей динамики, сколько в ее устойчивости, говорит автор </w:t>
      </w:r>
      <w:r w:rsidRPr="00677CA8">
        <w:rPr>
          <w:lang w:val="en-US"/>
        </w:rPr>
        <w:t>Telegram</w:t>
      </w:r>
      <w:r w:rsidRPr="00677CA8">
        <w:t xml:space="preserve">-канала </w:t>
      </w:r>
      <w:proofErr w:type="spellStart"/>
      <w:r w:rsidRPr="00677CA8">
        <w:rPr>
          <w:lang w:val="en-US"/>
        </w:rPr>
        <w:t>Truecon</w:t>
      </w:r>
      <w:proofErr w:type="spellEnd"/>
      <w:r w:rsidRPr="00677CA8">
        <w:t xml:space="preserve"> </w:t>
      </w:r>
      <w:r w:rsidRPr="00677CA8">
        <w:rPr>
          <w:lang w:val="en-US"/>
        </w:rPr>
        <w:t>E</w:t>
      </w:r>
      <w:r w:rsidRPr="00677CA8">
        <w:t xml:space="preserve">гор </w:t>
      </w:r>
      <w:proofErr w:type="spellStart"/>
      <w:r w:rsidRPr="00677CA8">
        <w:t>Сусин</w:t>
      </w:r>
      <w:proofErr w:type="spellEnd"/>
      <w:r w:rsidRPr="00677CA8">
        <w:t>. Сейчас уже понятно, что накапливающийся дефицит энергии, нефти в первую очередь, постепенно нарастает и траектория роста цен становится более долгосрочной. "Поэтому Минфину приходится искать какой-то баланс в быстро меняющихся условиях", - отмечает он.</w:t>
      </w:r>
    </w:p>
    <w:p w14:paraId="0E050710" w14:textId="77777777" w:rsidR="00677CA8" w:rsidRPr="00677CA8" w:rsidRDefault="00677CA8" w:rsidP="00677CA8">
      <w:r w:rsidRPr="00677CA8">
        <w:t>Котировки российской нефти с мартовских $77 в первой половине апреля превысили $100, что без регулярных операций по бюджетному правилу с высокой вероятностью укрепило бы рубль вплоть до 70 руб./$ или даже ниже, учитывая улучшение параметров внешней торговли, оценивает Полевой. Сам по себе рост рубля для большей части экономики - это позитив, считает экономист. Но основная проблема - в резко возросшей волатильности курса: она выросла с 7-8% в начале марта до 20-22% для одномесячного показателя и с 9-10% до 15% для трехмесячного. Поэтому, резюмирует Полевой, Минфину и пришлось вновь менять планы, чтобы операции по бюджетному правилу сгладили влияние внешней конъюнктуры на рубль.</w:t>
      </w:r>
    </w:p>
    <w:p w14:paraId="71ECA7CF" w14:textId="77777777" w:rsidR="00677CA8" w:rsidRPr="00677CA8" w:rsidRDefault="00677CA8" w:rsidP="00677CA8">
      <w:r w:rsidRPr="00677CA8">
        <w:t>Когда Минфин огласил это решение, наверное, у него не было полной уверенности, что у экспортеров будет высокая выручка, согласна главный экономист "Т-инвестиций" Софья Донец. Но уже понятно, что рубль движется к укреплению и если не возобновлять операции, то рынок увидит доллар по 70 руб. и ниже. "Логично вернуться к более сбалансированному рынку и к стандартной процедуре валютной составляющей бюджетного правила", - отмечает Донец.</w:t>
      </w:r>
    </w:p>
    <w:p w14:paraId="1EEE967B" w14:textId="77777777" w:rsidR="00677CA8" w:rsidRPr="00677CA8" w:rsidRDefault="00677CA8" w:rsidP="00677CA8">
      <w:r w:rsidRPr="00677CA8">
        <w:lastRenderedPageBreak/>
        <w:t>При текущих ценах на нефть отмененные продажи валюты в марте были бы компенсированы покупками валюты в апреле (влияние цены идет с лагом на выручку), а с мая Минфин мог бы вернуться к чистым покупкам валюты, оценивает Полевой. Донец согласна: апрельские покупки валюты компенсировали бы продажи марта. Вдобавок появилась информация, что ближневосточный конфликт не урегулируется быстро, а решение по изменению цены отсечения отодвигается на следующий год. В итоге, полагает Донец, май выглядит самым рациональным месяцем для того, чтобы вернуться к регулярному правилу.</w:t>
      </w:r>
    </w:p>
    <w:p w14:paraId="420F9DE9" w14:textId="77777777" w:rsidR="00677CA8" w:rsidRPr="00677CA8" w:rsidRDefault="00677CA8" w:rsidP="00677CA8">
      <w:r w:rsidRPr="00677CA8">
        <w:t xml:space="preserve">Прогнозируя курс на этот год, </w:t>
      </w:r>
      <w:proofErr w:type="spellStart"/>
      <w:r w:rsidRPr="00677CA8">
        <w:t>Сусин</w:t>
      </w:r>
      <w:proofErr w:type="spellEnd"/>
      <w:r w:rsidRPr="00677CA8">
        <w:t xml:space="preserve"> исходит из того, что бюджетное правило действует. То есть Минфин - неважно, в мае ли он начнет, в июне или в июле, - полностью реализует покупки или продажи валюты по бюджетному правилу. Учитывая уже произошедшее изменение, </w:t>
      </w:r>
      <w:proofErr w:type="spellStart"/>
      <w:r w:rsidRPr="00677CA8">
        <w:t>Сусин</w:t>
      </w:r>
      <w:proofErr w:type="spellEnd"/>
      <w:r w:rsidRPr="00677CA8">
        <w:t xml:space="preserve"> ожидает, что курс сместится в диапазон 80-85 руб./$ во второй половине года.</w:t>
      </w:r>
    </w:p>
    <w:p w14:paraId="6C29DA72" w14:textId="77777777" w:rsidR="00677CA8" w:rsidRPr="00677CA8" w:rsidRDefault="00677CA8" w:rsidP="00677CA8">
      <w:r w:rsidRPr="00677CA8">
        <w:t xml:space="preserve">"Т-инвестиции" прогноз годового курса сдвинули в сторону более крепкого значения, когда стало понятно, что конфликт двумя неделями не исчерпается, а значит, будет иметь значимое влияние на рубль и на российские доходы. </w:t>
      </w:r>
      <w:r w:rsidRPr="00677CA8">
        <w:rPr>
          <w:lang w:val="en-US"/>
        </w:rPr>
        <w:t>E</w:t>
      </w:r>
      <w:proofErr w:type="spellStart"/>
      <w:r w:rsidRPr="00677CA8">
        <w:t>сли</w:t>
      </w:r>
      <w:proofErr w:type="spellEnd"/>
      <w:r w:rsidRPr="00677CA8">
        <w:t xml:space="preserve"> раньше Донец ожидала средний годовой курс в районе 90 руб</w:t>
      </w:r>
      <w:proofErr w:type="gramStart"/>
      <w:r w:rsidRPr="00677CA8">
        <w:t>./</w:t>
      </w:r>
      <w:proofErr w:type="gramEnd"/>
      <w:r w:rsidRPr="00677CA8">
        <w:t>$, то сейчас - 83 руб./$ с потенциалом движения в интервал 85-90 руб./$ к концу года.</w:t>
      </w:r>
    </w:p>
    <w:p w14:paraId="1CAE2959" w14:textId="77777777" w:rsidR="00677CA8" w:rsidRPr="00677CA8" w:rsidRDefault="00677CA8" w:rsidP="00677CA8">
      <w:r w:rsidRPr="00677CA8">
        <w:t xml:space="preserve">Сказать, каким будет курс рубля до конца года, при текущем уровне неопределенности невозможно - важны и предпосылки и по </w:t>
      </w:r>
      <w:proofErr w:type="spellStart"/>
      <w:r w:rsidRPr="00677CA8">
        <w:t>нефтегазу</w:t>
      </w:r>
      <w:proofErr w:type="spellEnd"/>
      <w:r w:rsidRPr="00677CA8">
        <w:t>, и по остальному экспорту, и дата возобновления операций по бюджетному правилу, и динамика спроса на валюту населения и компаний, в том числе с учетом решений ЦБ по ставке и риторике на будущее, перечисляет Полевой. Но во втором полугодии доллар должен вернуться к 80 руб. из-за ожидаемой нормализации сырьевого экспорта, сильно меньших продаж валюты по операциям "</w:t>
      </w:r>
      <w:proofErr w:type="spellStart"/>
      <w:r w:rsidRPr="00677CA8">
        <w:t>зеркалирования</w:t>
      </w:r>
      <w:proofErr w:type="spellEnd"/>
      <w:r w:rsidRPr="00677CA8">
        <w:t>" инвестиций из ФНБ (с начала года ноль) и постепенного восстановления спроса на валюту и валютные активы вслед за снижением ставки ЦБ, считает экономист.</w:t>
      </w:r>
    </w:p>
    <w:p w14:paraId="5BEA4DB1" w14:textId="6074FE64" w:rsidR="00677CA8" w:rsidRPr="00DA505C" w:rsidRDefault="00677CA8" w:rsidP="00677CA8">
      <w:r w:rsidRPr="00DA505C">
        <w:t xml:space="preserve">Екатерина </w:t>
      </w:r>
      <w:proofErr w:type="spellStart"/>
      <w:r w:rsidRPr="00DA505C">
        <w:t>Литова</w:t>
      </w:r>
      <w:proofErr w:type="spellEnd"/>
      <w:r w:rsidRPr="00DA505C">
        <w:t xml:space="preserve">, Максим </w:t>
      </w:r>
      <w:proofErr w:type="spellStart"/>
      <w:r w:rsidRPr="00DA505C">
        <w:t>Кармаза</w:t>
      </w:r>
      <w:proofErr w:type="spellEnd"/>
    </w:p>
    <w:p w14:paraId="08ACFB66" w14:textId="156FE2D5" w:rsidR="000208D3" w:rsidRPr="00AA533A" w:rsidRDefault="000208D3" w:rsidP="000208D3">
      <w:pPr>
        <w:pStyle w:val="2"/>
      </w:pPr>
      <w:bookmarkStart w:id="106" w:name="_Toc227306169"/>
      <w:r w:rsidRPr="000208D3">
        <w:t>Комсомольская правда, 17.04.2026</w:t>
      </w:r>
      <w:r w:rsidRPr="00AA533A">
        <w:t xml:space="preserve">, </w:t>
      </w:r>
      <w:r w:rsidRPr="000208D3">
        <w:t>Налог для возврата собрался</w:t>
      </w:r>
      <w:bookmarkEnd w:id="106"/>
    </w:p>
    <w:p w14:paraId="647DC177" w14:textId="77777777" w:rsidR="000208D3" w:rsidRPr="000208D3" w:rsidRDefault="000208D3" w:rsidP="000208D3">
      <w:pPr>
        <w:pStyle w:val="3"/>
      </w:pPr>
      <w:bookmarkStart w:id="107" w:name="_Toc227306170"/>
      <w:r w:rsidRPr="000208D3">
        <w:t xml:space="preserve">Как говорили древние мудрецы, бесконечно можно смотреть на три вещи: </w:t>
      </w:r>
      <w:proofErr w:type="gramStart"/>
      <w:r w:rsidRPr="000208D3">
        <w:t>как  течет</w:t>
      </w:r>
      <w:proofErr w:type="gramEnd"/>
      <w:r w:rsidRPr="000208D3">
        <w:t xml:space="preserve"> вода, как горит огонь и как на телефоне светится уведомление о  возврате уплаченного налога. А теперь выполнить пункт 3 из этого </w:t>
      </w:r>
      <w:proofErr w:type="gramStart"/>
      <w:r w:rsidRPr="000208D3">
        <w:t>перечня  стало</w:t>
      </w:r>
      <w:proofErr w:type="gramEnd"/>
      <w:r w:rsidRPr="000208D3">
        <w:t xml:space="preserve"> чуть ли не легче, чем зажечь огонь или включить воду! Ведь </w:t>
      </w:r>
      <w:proofErr w:type="gramStart"/>
      <w:r w:rsidRPr="000208D3">
        <w:t>часть  налогов</w:t>
      </w:r>
      <w:proofErr w:type="gramEnd"/>
      <w:r w:rsidRPr="000208D3">
        <w:t xml:space="preserve"> можно вернуть в упрощенном порядке. Несколько кликов - и </w:t>
      </w:r>
      <w:proofErr w:type="gramStart"/>
      <w:r w:rsidRPr="000208D3">
        <w:t>вскоре  видишь</w:t>
      </w:r>
      <w:proofErr w:type="gramEnd"/>
      <w:r w:rsidRPr="000208D3">
        <w:t xml:space="preserve"> результат в мобильном приложении банка.</w:t>
      </w:r>
      <w:bookmarkEnd w:id="107"/>
    </w:p>
    <w:p w14:paraId="4773E9BE" w14:textId="77777777" w:rsidR="000208D3" w:rsidRPr="000208D3" w:rsidRDefault="000208D3" w:rsidP="000208D3">
      <w:r w:rsidRPr="000208D3">
        <w:t xml:space="preserve">Какие затраты нам частично компенсирует государство? И как сделать </w:t>
      </w:r>
      <w:proofErr w:type="gramStart"/>
      <w:r w:rsidRPr="000208D3">
        <w:t>это  быстро</w:t>
      </w:r>
      <w:proofErr w:type="gramEnd"/>
      <w:r w:rsidRPr="000208D3">
        <w:t xml:space="preserve"> и с максимальной выгодой? Раскладываем все по полочкам.</w:t>
      </w:r>
    </w:p>
    <w:p w14:paraId="44DAECFF" w14:textId="77777777" w:rsidR="000208D3" w:rsidRPr="000208D3" w:rsidRDefault="000208D3" w:rsidP="000208D3">
      <w:proofErr w:type="spellStart"/>
      <w:r w:rsidRPr="000208D3">
        <w:t>ВСе</w:t>
      </w:r>
      <w:proofErr w:type="spellEnd"/>
      <w:r w:rsidRPr="000208D3">
        <w:t xml:space="preserve"> УЖЕ ЗАПОЛНЕНО   ЗА ВАС!</w:t>
      </w:r>
    </w:p>
    <w:p w14:paraId="1DC2DDB6" w14:textId="77777777" w:rsidR="000208D3" w:rsidRPr="000208D3" w:rsidRDefault="000208D3" w:rsidP="000208D3">
      <w:r w:rsidRPr="000208D3">
        <w:t xml:space="preserve">Налоговых вычетов у нас довольно много. Деньги от государства можно </w:t>
      </w:r>
      <w:proofErr w:type="gramStart"/>
      <w:r w:rsidRPr="000208D3">
        <w:t>вернуть,  если</w:t>
      </w:r>
      <w:proofErr w:type="gramEnd"/>
      <w:r w:rsidRPr="000208D3">
        <w:t xml:space="preserve"> купил квартиру, потратился на лечение, образование, занятия спортом. </w:t>
      </w:r>
      <w:proofErr w:type="gramStart"/>
      <w:r w:rsidRPr="000208D3">
        <w:t>И  даже</w:t>
      </w:r>
      <w:proofErr w:type="gramEnd"/>
      <w:r w:rsidRPr="000208D3">
        <w:t xml:space="preserve"> если </w:t>
      </w:r>
      <w:r w:rsidRPr="000208D3">
        <w:lastRenderedPageBreak/>
        <w:t>инвестировал деньги в ценные бумаги и открыл программу  долгосрочных сбережений (подробнее см. &lt;Знай!&gt;).</w:t>
      </w:r>
    </w:p>
    <w:p w14:paraId="57C0583F" w14:textId="77777777" w:rsidR="000208D3" w:rsidRPr="000208D3" w:rsidRDefault="000208D3" w:rsidP="000208D3">
      <w:r w:rsidRPr="000208D3">
        <w:t xml:space="preserve">До недавнего времени почти все налоговые вычеты объединяло одно - по </w:t>
      </w:r>
      <w:proofErr w:type="gramStart"/>
      <w:r w:rsidRPr="000208D3">
        <w:t>ним  надо</w:t>
      </w:r>
      <w:proofErr w:type="gramEnd"/>
      <w:r w:rsidRPr="000208D3">
        <w:t xml:space="preserve"> было собирать пакеты документов (чеки, договоры, лицензии и т. д.).  Многих это отпугивало: &lt;да ну, долго и сложно:&gt; Тем более если речь шла </w:t>
      </w:r>
      <w:proofErr w:type="gramStart"/>
      <w:r w:rsidRPr="000208D3">
        <w:t>о  возврате</w:t>
      </w:r>
      <w:proofErr w:type="gramEnd"/>
      <w:r w:rsidRPr="000208D3">
        <w:t xml:space="preserve"> в несколько тысяч рублей.</w:t>
      </w:r>
    </w:p>
    <w:p w14:paraId="09064D85" w14:textId="77777777" w:rsidR="000208D3" w:rsidRPr="000208D3" w:rsidRDefault="000208D3" w:rsidP="000208D3">
      <w:r w:rsidRPr="000208D3">
        <w:t xml:space="preserve">Но в последние годы систему упростили. Все не только можно сделать </w:t>
      </w:r>
      <w:proofErr w:type="gramStart"/>
      <w:r w:rsidRPr="000208D3">
        <w:t>онлайн,  но</w:t>
      </w:r>
      <w:proofErr w:type="gramEnd"/>
      <w:r w:rsidRPr="000208D3">
        <w:t xml:space="preserve"> еще и буквально за несколько минут.</w:t>
      </w:r>
    </w:p>
    <w:p w14:paraId="51D8989E" w14:textId="77777777" w:rsidR="000208D3" w:rsidRPr="000208D3" w:rsidRDefault="000208D3" w:rsidP="000208D3">
      <w:r w:rsidRPr="000208D3">
        <w:t xml:space="preserve">- Многие виды налоговых вычетов сейчас можно получить без </w:t>
      </w:r>
      <w:proofErr w:type="gramStart"/>
      <w:r w:rsidRPr="000208D3">
        <w:t>предоставления  декларации</w:t>
      </w:r>
      <w:proofErr w:type="gramEnd"/>
      <w:r w:rsidRPr="000208D3">
        <w:t xml:space="preserve"> и подтверждающих документов. Упрощенный порядок заключается </w:t>
      </w:r>
      <w:proofErr w:type="gramStart"/>
      <w:r w:rsidRPr="000208D3">
        <w:t>в  том</w:t>
      </w:r>
      <w:proofErr w:type="gramEnd"/>
      <w:r w:rsidRPr="000208D3">
        <w:t xml:space="preserve">, что в личном кабинете налогоплательщика на сайте ФНС появляется  </w:t>
      </w:r>
      <w:proofErr w:type="spellStart"/>
      <w:r w:rsidRPr="000208D3">
        <w:t>предзаполненное</w:t>
      </w:r>
      <w:proofErr w:type="spellEnd"/>
      <w:r w:rsidRPr="000208D3">
        <w:t xml:space="preserve"> заявление, сформированное налоговым органом на основании  автоматически поступивших данных, - говорит глава группы компаний &lt;Налоги и  финансовое право&gt; Аркадий </w:t>
      </w:r>
      <w:proofErr w:type="spellStart"/>
      <w:r w:rsidRPr="000208D3">
        <w:t>Брызгалин</w:t>
      </w:r>
      <w:proofErr w:type="spellEnd"/>
      <w:r w:rsidRPr="000208D3">
        <w:t>.</w:t>
      </w:r>
    </w:p>
    <w:p w14:paraId="7D63D32A" w14:textId="77777777" w:rsidR="000208D3" w:rsidRPr="000208D3" w:rsidRDefault="000208D3" w:rsidP="000208D3">
      <w:r w:rsidRPr="000208D3">
        <w:t>Далее все предельно просто (подробнее см. &lt;Пошаговая инструкция&gt;).</w:t>
      </w:r>
    </w:p>
    <w:p w14:paraId="79A8F66E" w14:textId="77777777" w:rsidR="000208D3" w:rsidRPr="000208D3" w:rsidRDefault="000208D3" w:rsidP="000208D3">
      <w:r w:rsidRPr="000208D3">
        <w:t xml:space="preserve">ВЫШЕ СТАВКА -   БОЛЬШЕ </w:t>
      </w:r>
      <w:proofErr w:type="gramStart"/>
      <w:r w:rsidRPr="000208D3">
        <w:t>ВЕРНУТ  Утром</w:t>
      </w:r>
      <w:proofErr w:type="gramEnd"/>
      <w:r w:rsidRPr="000208D3">
        <w:t xml:space="preserve"> - налоги, вечером - вычеты. Примерно так выглядит схема, по которой </w:t>
      </w:r>
      <w:proofErr w:type="gramStart"/>
      <w:r w:rsidRPr="000208D3">
        <w:t>мы  сначала</w:t>
      </w:r>
      <w:proofErr w:type="gramEnd"/>
      <w:r w:rsidRPr="000208D3">
        <w:t xml:space="preserve"> отдаем деньги государству, а потом можем часть из них вернуть.  Соответственно, получить больше, чем мы заплатили в бюджет, невозможно.  Раньше считать свою выгоду было проще. Ставка подоходного налога была </w:t>
      </w:r>
      <w:proofErr w:type="gramStart"/>
      <w:r w:rsidRPr="000208D3">
        <w:t>почти  плоской</w:t>
      </w:r>
      <w:proofErr w:type="gramEnd"/>
      <w:r w:rsidRPr="000208D3">
        <w:t xml:space="preserve">: 13% для всех и 15% на заработки свыше 5 млн рублей в год.  Но с прошлого года ставка стала прогрессивной. Ступенек пять, и зависят </w:t>
      </w:r>
      <w:proofErr w:type="gramStart"/>
      <w:r w:rsidRPr="000208D3">
        <w:t>они  от</w:t>
      </w:r>
      <w:proofErr w:type="gramEnd"/>
      <w:r w:rsidRPr="000208D3">
        <w:t xml:space="preserve"> заработка:  ? на доходы до 2,4 млн рублей в год: 13%;  ? от 2,4 до 5 млн рублей: 15%;  ? от 5 до 20 млн рублей: 18%;  ? от 20 до 50 млн рублей: 20%;  ? свыше 50 млн рублей: 22%.</w:t>
      </w:r>
    </w:p>
    <w:p w14:paraId="6202C3AF" w14:textId="77777777" w:rsidR="000208D3" w:rsidRPr="000208D3" w:rsidRDefault="000208D3" w:rsidP="000208D3">
      <w:r w:rsidRPr="000208D3">
        <w:t xml:space="preserve">И самое приятное, что налоговые вычеты по умолчанию дают начиная с </w:t>
      </w:r>
      <w:proofErr w:type="gramStart"/>
      <w:r w:rsidRPr="000208D3">
        <w:t>верхней  планки</w:t>
      </w:r>
      <w:proofErr w:type="gramEnd"/>
      <w:r w:rsidRPr="000208D3">
        <w:t>.</w:t>
      </w:r>
    </w:p>
    <w:p w14:paraId="1F19F5CE" w14:textId="77777777" w:rsidR="000208D3" w:rsidRPr="00AA533A" w:rsidRDefault="000208D3" w:rsidP="000208D3">
      <w:r w:rsidRPr="000208D3">
        <w:t xml:space="preserve">Приведу пример. Допустим, в прошлом году вы заработали 3 млн рублей. </w:t>
      </w:r>
      <w:r w:rsidRPr="00AA533A">
        <w:t xml:space="preserve">В </w:t>
      </w:r>
      <w:proofErr w:type="gramStart"/>
      <w:r w:rsidRPr="00AA533A">
        <w:t>этом  случае</w:t>
      </w:r>
      <w:proofErr w:type="gramEnd"/>
      <w:r w:rsidRPr="00AA533A">
        <w:t>:</w:t>
      </w:r>
    </w:p>
    <w:p w14:paraId="41F7A286" w14:textId="77777777" w:rsidR="000208D3" w:rsidRPr="00AA533A" w:rsidRDefault="000208D3" w:rsidP="000208D3">
      <w:r w:rsidRPr="00AA533A">
        <w:t xml:space="preserve">? с 2,4 млн рублей вы заплатили налог в 13% - это 402 тыс. </w:t>
      </w:r>
      <w:proofErr w:type="gramStart"/>
      <w:r w:rsidRPr="00AA533A">
        <w:t>рублей;  ?</w:t>
      </w:r>
      <w:proofErr w:type="gramEnd"/>
      <w:r w:rsidRPr="00AA533A">
        <w:t xml:space="preserve"> с 600 тысяч - налог в 15%, это 90 тыс. рублей.</w:t>
      </w:r>
    </w:p>
    <w:p w14:paraId="5422BB7B" w14:textId="77777777" w:rsidR="000208D3" w:rsidRPr="00AA533A" w:rsidRDefault="000208D3" w:rsidP="000208D3">
      <w:r w:rsidRPr="00AA533A">
        <w:t xml:space="preserve">Допустим, в прошлом году вы положили 400 тыс. рублей на </w:t>
      </w:r>
      <w:proofErr w:type="gramStart"/>
      <w:r w:rsidRPr="00AA533A">
        <w:t>индивидуальный  инвестиционный</w:t>
      </w:r>
      <w:proofErr w:type="gramEnd"/>
      <w:r w:rsidRPr="00AA533A">
        <w:t xml:space="preserve"> счет, а 150 тыс. потратили на лечение. В сумме - 550 тыс.  рублей. В этом случае вам вернут налог, уплаченный по ставке 15%, то </w:t>
      </w:r>
      <w:proofErr w:type="gramStart"/>
      <w:r w:rsidRPr="00AA533A">
        <w:t>есть  82</w:t>
      </w:r>
      <w:proofErr w:type="gramEnd"/>
      <w:r w:rsidRPr="00AA533A">
        <w:t>,5 тыс. рублей.</w:t>
      </w:r>
    </w:p>
    <w:p w14:paraId="537F3E7D" w14:textId="77777777" w:rsidR="000208D3" w:rsidRPr="00AA533A" w:rsidRDefault="000208D3" w:rsidP="000208D3">
      <w:r w:rsidRPr="00AA533A">
        <w:t xml:space="preserve">Если вы положили на ИИС те же 400 тыс., а на дорогостоящее лечение </w:t>
      </w:r>
      <w:proofErr w:type="gramStart"/>
      <w:r w:rsidRPr="00AA533A">
        <w:t>потратили  уже</w:t>
      </w:r>
      <w:proofErr w:type="gramEnd"/>
      <w:r w:rsidRPr="00AA533A">
        <w:t xml:space="preserve"> 250 тыс. рублей, то в сумме будет 650 тыс. А налог в 15% вы заплатили,  напомним, с 600 тыс. рублей. Поэтому с 600 тысяч вам вернут 15%, а </w:t>
      </w:r>
      <w:proofErr w:type="gramStart"/>
      <w:r w:rsidRPr="00AA533A">
        <w:t>с  оставшихся</w:t>
      </w:r>
      <w:proofErr w:type="gramEnd"/>
      <w:r w:rsidRPr="00AA533A">
        <w:t xml:space="preserve"> 50 тысяч - 13%. В сумме будет 90 000 + 6500 = 96 500.</w:t>
      </w:r>
    </w:p>
    <w:p w14:paraId="538D3553" w14:textId="77777777" w:rsidR="000208D3" w:rsidRPr="00AA533A" w:rsidRDefault="000208D3" w:rsidP="000208D3">
      <w:r w:rsidRPr="00AA533A">
        <w:t>Имущественный</w:t>
      </w:r>
      <w:proofErr w:type="gramStart"/>
      <w:r w:rsidRPr="00AA533A">
        <w:t xml:space="preserve">   (</w:t>
      </w:r>
      <w:proofErr w:type="gramEnd"/>
      <w:r w:rsidRPr="00AA533A">
        <w:t>на покупку жилья)  Лимит: 5 млн рублей.</w:t>
      </w:r>
    </w:p>
    <w:p w14:paraId="6B438AEA" w14:textId="77777777" w:rsidR="000208D3" w:rsidRPr="00AA533A" w:rsidRDefault="000208D3" w:rsidP="000208D3">
      <w:r w:rsidRPr="00AA533A">
        <w:t xml:space="preserve">НДФЛ можно вернуть с 2 млн рублей при покупке квартиры и еще с 3 млн </w:t>
      </w:r>
      <w:proofErr w:type="gramStart"/>
      <w:r w:rsidRPr="00AA533A">
        <w:t>рублей  -</w:t>
      </w:r>
      <w:proofErr w:type="gramEnd"/>
      <w:r w:rsidRPr="00AA533A">
        <w:t xml:space="preserve"> уплаченных процентов по ипотеке.</w:t>
      </w:r>
    </w:p>
    <w:p w14:paraId="19352414" w14:textId="77777777" w:rsidR="000208D3" w:rsidRPr="00AA533A" w:rsidRDefault="000208D3" w:rsidP="000208D3">
      <w:r w:rsidRPr="00AA533A">
        <w:t xml:space="preserve">Максимальный возврат - от 650 тысяч (13%) до 1,1 млн (если вы платили </w:t>
      </w:r>
      <w:proofErr w:type="gramStart"/>
      <w:r w:rsidRPr="00AA533A">
        <w:t>налог  по</w:t>
      </w:r>
      <w:proofErr w:type="gramEnd"/>
      <w:r w:rsidRPr="00AA533A">
        <w:t xml:space="preserve"> ставке 22%) рублей.</w:t>
      </w:r>
    </w:p>
    <w:p w14:paraId="26B5CA7D" w14:textId="77777777" w:rsidR="000208D3" w:rsidRPr="00AA533A" w:rsidRDefault="000208D3" w:rsidP="000208D3">
      <w:r w:rsidRPr="00AA533A">
        <w:t xml:space="preserve">На обучение   </w:t>
      </w:r>
      <w:proofErr w:type="gramStart"/>
      <w:r w:rsidRPr="00AA533A">
        <w:t>ребенка  Лимит</w:t>
      </w:r>
      <w:proofErr w:type="gramEnd"/>
      <w:r w:rsidRPr="00AA533A">
        <w:t>: 110 тысяч рублей в год на одного ребенка.</w:t>
      </w:r>
    </w:p>
    <w:p w14:paraId="2725F23B" w14:textId="77777777" w:rsidR="000208D3" w:rsidRPr="00AA533A" w:rsidRDefault="000208D3" w:rsidP="000208D3">
      <w:r w:rsidRPr="00AA533A">
        <w:t>Максимальный возврат на одного ребенка: от 14,3 до 24,2 тысячи рублей в год.</w:t>
      </w:r>
    </w:p>
    <w:p w14:paraId="75CA8C95" w14:textId="77777777" w:rsidR="000208D3" w:rsidRPr="00AA533A" w:rsidRDefault="000208D3" w:rsidP="000208D3">
      <w:proofErr w:type="gramStart"/>
      <w:r w:rsidRPr="00AA533A">
        <w:lastRenderedPageBreak/>
        <w:t>Социальные  Лимит</w:t>
      </w:r>
      <w:proofErr w:type="gramEnd"/>
      <w:r w:rsidRPr="00AA533A">
        <w:t>: 150 тысяч рублей в год.</w:t>
      </w:r>
    </w:p>
    <w:p w14:paraId="76803772" w14:textId="77777777" w:rsidR="000208D3" w:rsidRPr="00AA533A" w:rsidRDefault="000208D3" w:rsidP="000208D3">
      <w:r w:rsidRPr="00AA533A">
        <w:t>Деньги потрачены на собственное (либо ближайших родственников</w:t>
      </w:r>
      <w:proofErr w:type="gramStart"/>
      <w:r w:rsidRPr="00AA533A">
        <w:t>):  ?</w:t>
      </w:r>
      <w:proofErr w:type="gramEnd"/>
      <w:r w:rsidRPr="00AA533A">
        <w:t xml:space="preserve"> образование;  ? лечение;  ? страхование;  ? покупку лекарств;  ? занятия спортом.</w:t>
      </w:r>
    </w:p>
    <w:p w14:paraId="2FDC1244" w14:textId="77777777" w:rsidR="000208D3" w:rsidRPr="00AA533A" w:rsidRDefault="000208D3" w:rsidP="000208D3">
      <w:r w:rsidRPr="00AA533A">
        <w:t xml:space="preserve">У образовательных и медицинских учреждений должны быть лицензии. </w:t>
      </w:r>
      <w:proofErr w:type="gramStart"/>
      <w:r w:rsidRPr="00AA533A">
        <w:t>Спортзал  должен</w:t>
      </w:r>
      <w:proofErr w:type="gramEnd"/>
      <w:r w:rsidRPr="00AA533A">
        <w:t xml:space="preserve"> быть в списке </w:t>
      </w:r>
      <w:proofErr w:type="spellStart"/>
      <w:r w:rsidRPr="00AA533A">
        <w:t>Минспорта</w:t>
      </w:r>
      <w:proofErr w:type="spellEnd"/>
      <w:r w:rsidRPr="00AA533A">
        <w:t xml:space="preserve">. А страховая компания - в </w:t>
      </w:r>
      <w:proofErr w:type="gramStart"/>
      <w:r w:rsidRPr="00AA533A">
        <w:t>реестре  Центробанка</w:t>
      </w:r>
      <w:proofErr w:type="gramEnd"/>
      <w:r w:rsidRPr="00AA533A">
        <w:t>.</w:t>
      </w:r>
    </w:p>
    <w:p w14:paraId="28B58C4D" w14:textId="77777777" w:rsidR="000208D3" w:rsidRPr="00AA533A" w:rsidRDefault="000208D3" w:rsidP="000208D3">
      <w:r w:rsidRPr="00AA533A">
        <w:t xml:space="preserve">Максимальный возврат: от 19,5 до 33 тысяч рублей в год. В </w:t>
      </w:r>
      <w:proofErr w:type="gramStart"/>
      <w:r w:rsidRPr="00AA533A">
        <w:t>случае  дорогостоящего</w:t>
      </w:r>
      <w:proofErr w:type="gramEnd"/>
      <w:r w:rsidRPr="00AA533A">
        <w:t xml:space="preserve"> лечения (например, имплантации зубов и сложных операций)  можно вернуть налоги со всей потраченной суммы. Но не больше, чем вы </w:t>
      </w:r>
      <w:proofErr w:type="gramStart"/>
      <w:r w:rsidRPr="00AA533A">
        <w:t>отдали  государству</w:t>
      </w:r>
      <w:proofErr w:type="gramEnd"/>
      <w:r w:rsidRPr="00AA533A">
        <w:t xml:space="preserve"> в виде НДФЛ.</w:t>
      </w:r>
    </w:p>
    <w:p w14:paraId="57D43865" w14:textId="77777777" w:rsidR="000208D3" w:rsidRPr="00AA533A" w:rsidRDefault="000208D3" w:rsidP="000208D3">
      <w:proofErr w:type="gramStart"/>
      <w:r w:rsidRPr="00AA533A">
        <w:t>Инвестиционные  Лимит</w:t>
      </w:r>
      <w:proofErr w:type="gramEnd"/>
      <w:r w:rsidRPr="00AA533A">
        <w:t>: 400 тысяч рублей на взносы в год.</w:t>
      </w:r>
    </w:p>
    <w:p w14:paraId="03844D0B" w14:textId="77777777" w:rsidR="000208D3" w:rsidRPr="00AA533A" w:rsidRDefault="000208D3" w:rsidP="000208D3">
      <w:r w:rsidRPr="00AA533A">
        <w:t xml:space="preserve">Распространяется на следующие виды </w:t>
      </w:r>
      <w:proofErr w:type="gramStart"/>
      <w:r w:rsidRPr="00AA533A">
        <w:t>вложений:  -</w:t>
      </w:r>
      <w:proofErr w:type="gramEnd"/>
      <w:r w:rsidRPr="00AA533A">
        <w:t xml:space="preserve"> индивидуальный инвестиционный счет (ИИС);  - программа долгосрочных сбережений (ПДС).</w:t>
      </w:r>
    </w:p>
    <w:p w14:paraId="058C4404" w14:textId="77777777" w:rsidR="000208D3" w:rsidRPr="00AA533A" w:rsidRDefault="000208D3" w:rsidP="000208D3">
      <w:r w:rsidRPr="00AA533A">
        <w:t>Максимальный возврат: от 52 до 88 тысяч рублей в год.</w:t>
      </w:r>
    </w:p>
    <w:p w14:paraId="7119F696" w14:textId="77777777" w:rsidR="000208D3" w:rsidRPr="00AA533A" w:rsidRDefault="000208D3" w:rsidP="000208D3">
      <w:r w:rsidRPr="00AA533A">
        <w:t xml:space="preserve">Не у всех контрагентов есть техническая возможность отправить </w:t>
      </w:r>
      <w:proofErr w:type="gramStart"/>
      <w:r w:rsidRPr="00AA533A">
        <w:t>данные  напрямую</w:t>
      </w:r>
      <w:proofErr w:type="gramEnd"/>
      <w:r w:rsidRPr="00AA533A">
        <w:t xml:space="preserve"> в налоговую. В этом случае у них надо взять справку о </w:t>
      </w:r>
      <w:proofErr w:type="gramStart"/>
      <w:r w:rsidRPr="00AA533A">
        <w:t>понесенных  расходах</w:t>
      </w:r>
      <w:proofErr w:type="gramEnd"/>
      <w:r w:rsidRPr="00AA533A">
        <w:t xml:space="preserve">. И подгрузить ее в личном кабинете </w:t>
      </w:r>
      <w:proofErr w:type="gramStart"/>
      <w:r w:rsidRPr="00AA533A">
        <w:t>налогоплательщика  самостоятельно</w:t>
      </w:r>
      <w:proofErr w:type="gramEnd"/>
      <w:r w:rsidRPr="00AA533A">
        <w:t>.</w:t>
      </w:r>
    </w:p>
    <w:p w14:paraId="0C15CDFC" w14:textId="77777777" w:rsidR="000208D3" w:rsidRPr="00AA533A" w:rsidRDefault="000208D3" w:rsidP="000208D3">
      <w:r w:rsidRPr="00AA533A">
        <w:t xml:space="preserve">Все договоры и чеки прикладывать не надо. Достаточно лишь одной бумаги. </w:t>
      </w:r>
      <w:proofErr w:type="gramStart"/>
      <w:r w:rsidRPr="00AA533A">
        <w:t>И  декларации</w:t>
      </w:r>
      <w:proofErr w:type="gramEnd"/>
      <w:r w:rsidRPr="00AA533A">
        <w:t xml:space="preserve"> по форме 3-НДФЛ (она заполняется онлайн в личном кабинете на  сайте налоговой).</w:t>
      </w:r>
    </w:p>
    <w:p w14:paraId="3B8BE8D5" w14:textId="77777777" w:rsidR="000208D3" w:rsidRPr="00AA533A" w:rsidRDefault="000208D3" w:rsidP="000208D3">
      <w:r w:rsidRPr="00AA533A">
        <w:t xml:space="preserve">- Для получения социального вычета по расходам на покупку </w:t>
      </w:r>
      <w:proofErr w:type="gramStart"/>
      <w:r w:rsidRPr="00AA533A">
        <w:t>лекарств  обязательно</w:t>
      </w:r>
      <w:proofErr w:type="gramEnd"/>
      <w:r w:rsidRPr="00AA533A">
        <w:t xml:space="preserve"> представляются документы, подтверждающие их оплату, и рецепты  (назначение врача). Получить этот вычет в упрощенном порядке нельзя.</w:t>
      </w:r>
    </w:p>
    <w:p w14:paraId="016FF445" w14:textId="77777777" w:rsidR="000208D3" w:rsidRPr="00AA533A" w:rsidRDefault="000208D3" w:rsidP="000208D3">
      <w:r w:rsidRPr="00AA533A">
        <w:t xml:space="preserve">Заполнить налоговую декларацию можно в том же личном </w:t>
      </w:r>
      <w:proofErr w:type="gramStart"/>
      <w:r w:rsidRPr="00AA533A">
        <w:t>кабинете  налогоплательщика</w:t>
      </w:r>
      <w:proofErr w:type="gramEnd"/>
      <w:r w:rsidRPr="00AA533A">
        <w:t xml:space="preserve"> - в режиме онлайн. И там же приложить </w:t>
      </w:r>
      <w:proofErr w:type="gramStart"/>
      <w:r w:rsidRPr="00AA533A">
        <w:t>необходимые  документы</w:t>
      </w:r>
      <w:proofErr w:type="gramEnd"/>
      <w:r w:rsidRPr="00AA533A">
        <w:t xml:space="preserve">. Это сейчас быстро и удобно, - рассказывает Аркадий </w:t>
      </w:r>
      <w:proofErr w:type="spellStart"/>
      <w:r w:rsidRPr="00AA533A">
        <w:t>Брызгалин</w:t>
      </w:r>
      <w:proofErr w:type="spellEnd"/>
      <w:r w:rsidRPr="00AA533A">
        <w:t xml:space="preserve">.  Кроме того, заполнять заявление придется тем, кто еще не получил вычеты </w:t>
      </w:r>
      <w:proofErr w:type="gramStart"/>
      <w:r w:rsidRPr="00AA533A">
        <w:t>за  расходы</w:t>
      </w:r>
      <w:proofErr w:type="gramEnd"/>
      <w:r w:rsidRPr="00AA533A">
        <w:t xml:space="preserve">, понесенные в 2023 году. На них упрощенный порядок </w:t>
      </w:r>
      <w:proofErr w:type="gramStart"/>
      <w:r w:rsidRPr="00AA533A">
        <w:t>не  распространяется</w:t>
      </w:r>
      <w:proofErr w:type="gramEnd"/>
      <w:r w:rsidRPr="00AA533A">
        <w:t>.</w:t>
      </w:r>
    </w:p>
    <w:p w14:paraId="3EFABA15" w14:textId="77777777" w:rsidR="000208D3" w:rsidRPr="00AA533A" w:rsidRDefault="000208D3" w:rsidP="000208D3">
      <w:r w:rsidRPr="00AA533A">
        <w:t>СОВЕТЫ &lt;</w:t>
      </w:r>
      <w:proofErr w:type="gramStart"/>
      <w:r w:rsidRPr="00AA533A">
        <w:t>КП&gt;  Способы</w:t>
      </w:r>
      <w:proofErr w:type="gramEnd"/>
      <w:r w:rsidRPr="00AA533A">
        <w:t xml:space="preserve"> получить максимальную сумму  У большинства из нас много разных трат, по которым можно получать налоговые  вычеты. Иногда расходы выше лимитов. А иногда уплаченных налогов не </w:t>
      </w:r>
      <w:proofErr w:type="gramStart"/>
      <w:r w:rsidRPr="00AA533A">
        <w:t>хватает,  чтобы</w:t>
      </w:r>
      <w:proofErr w:type="gramEnd"/>
      <w:r w:rsidRPr="00AA533A">
        <w:t xml:space="preserve"> вернуть все деньги за один год. Что делать в этих </w:t>
      </w:r>
      <w:proofErr w:type="gramStart"/>
      <w:r w:rsidRPr="00AA533A">
        <w:t>ситуациях?  ?</w:t>
      </w:r>
      <w:proofErr w:type="gramEnd"/>
      <w:r w:rsidRPr="00AA533A">
        <w:t xml:space="preserve"> Если не хватает уплаченных налогов (обычно это происходит, когда </w:t>
      </w:r>
      <w:proofErr w:type="gramStart"/>
      <w:r w:rsidRPr="00AA533A">
        <w:t>есть  большой</w:t>
      </w:r>
      <w:proofErr w:type="gramEnd"/>
      <w:r w:rsidRPr="00AA533A">
        <w:t xml:space="preserve"> имущественный вычет на покупку квартиры), алгоритм следующий.  Сначала нужно подавать заявление на социальные и инвестиционные </w:t>
      </w:r>
      <w:proofErr w:type="gramStart"/>
      <w:r w:rsidRPr="00AA533A">
        <w:t>вычеты,  потому</w:t>
      </w:r>
      <w:proofErr w:type="gramEnd"/>
      <w:r w:rsidRPr="00AA533A">
        <w:t xml:space="preserve"> что у них &lt;срок годности&gt; - всего три года. То есть в 2026 году </w:t>
      </w:r>
      <w:proofErr w:type="gramStart"/>
      <w:r w:rsidRPr="00AA533A">
        <w:t>можно  вернуть</w:t>
      </w:r>
      <w:proofErr w:type="gramEnd"/>
      <w:r w:rsidRPr="00AA533A">
        <w:t xml:space="preserve"> деньги, потраченные в 2023 - 2025 годах.</w:t>
      </w:r>
    </w:p>
    <w:p w14:paraId="33C18841" w14:textId="77777777" w:rsidR="000208D3" w:rsidRPr="00AA533A" w:rsidRDefault="000208D3" w:rsidP="000208D3">
      <w:r w:rsidRPr="00AA533A">
        <w:t xml:space="preserve">? Имущественный налоговый вычет имеет такое свойство, как </w:t>
      </w:r>
      <w:proofErr w:type="gramStart"/>
      <w:r w:rsidRPr="00AA533A">
        <w:t>переходящий  остаток</w:t>
      </w:r>
      <w:proofErr w:type="gramEnd"/>
      <w:r w:rsidRPr="00AA533A">
        <w:t xml:space="preserve">. То есть если вы в этом году все не забрали, то можете </w:t>
      </w:r>
      <w:proofErr w:type="gramStart"/>
      <w:r w:rsidRPr="00AA533A">
        <w:t>забирать  остаток</w:t>
      </w:r>
      <w:proofErr w:type="gramEnd"/>
      <w:r w:rsidRPr="00AA533A">
        <w:t xml:space="preserve"> в последующие годы. Ограничений по срокам здесь нет.</w:t>
      </w:r>
    </w:p>
    <w:p w14:paraId="2294F5A4" w14:textId="77777777" w:rsidR="000208D3" w:rsidRPr="00AA533A" w:rsidRDefault="000208D3" w:rsidP="000208D3">
      <w:r w:rsidRPr="00AA533A">
        <w:t xml:space="preserve">? Подавайте заявления на вычеты как можно раньше. Тогда вы сможете </w:t>
      </w:r>
      <w:proofErr w:type="gramStart"/>
      <w:r w:rsidRPr="00AA533A">
        <w:t>быстрее  получить</w:t>
      </w:r>
      <w:proofErr w:type="gramEnd"/>
      <w:r w:rsidRPr="00AA533A">
        <w:t xml:space="preserve"> деньги и разместить их, например, на банковском вкладе.  ? Не тяните с подачей заявлений до последнего. К примеру, до 31 </w:t>
      </w:r>
      <w:proofErr w:type="gramStart"/>
      <w:r w:rsidRPr="00AA533A">
        <w:t>декабря  этого</w:t>
      </w:r>
      <w:proofErr w:type="gramEnd"/>
      <w:r w:rsidRPr="00AA533A">
        <w:t xml:space="preserve"> года можно подать декларацию на возврат расходов, произведенных в 2023  году. После этого срока </w:t>
      </w:r>
      <w:r w:rsidRPr="00AA533A">
        <w:lastRenderedPageBreak/>
        <w:t xml:space="preserve">получить вычеты на них уже не получится. И </w:t>
      </w:r>
      <w:proofErr w:type="gramStart"/>
      <w:r w:rsidRPr="00AA533A">
        <w:t>лучше  сделать</w:t>
      </w:r>
      <w:proofErr w:type="gramEnd"/>
      <w:r w:rsidRPr="00AA533A">
        <w:t xml:space="preserve"> это заранее. Чтобы в случае чего исправить возможные ошибки.</w:t>
      </w:r>
    </w:p>
    <w:p w14:paraId="47A047C1" w14:textId="77777777" w:rsidR="000208D3" w:rsidRPr="00DA505C" w:rsidRDefault="000208D3" w:rsidP="000208D3">
      <w:r w:rsidRPr="00AA533A">
        <w:t xml:space="preserve">Виды вычетов и лимиты на </w:t>
      </w:r>
      <w:proofErr w:type="gramStart"/>
      <w:r w:rsidRPr="00AA533A">
        <w:t>них  ВОПРОС</w:t>
      </w:r>
      <w:proofErr w:type="gramEnd"/>
      <w:r w:rsidRPr="00AA533A">
        <w:t xml:space="preserve"> - РЕБРОМ  Когда все же нужны декларация и справки?  </w:t>
      </w:r>
      <w:r w:rsidRPr="00DA505C">
        <w:t>ЗНАЙ!</w:t>
      </w:r>
    </w:p>
    <w:p w14:paraId="4D06124D" w14:textId="6AED9346" w:rsidR="000208D3" w:rsidRPr="00DA505C" w:rsidRDefault="000208D3" w:rsidP="000208D3">
      <w:r w:rsidRPr="00DA505C">
        <w:t>Евгений БЕЛЯКОВ</w:t>
      </w:r>
    </w:p>
    <w:p w14:paraId="627717DF" w14:textId="2D8A1F44" w:rsidR="00BC1602" w:rsidRPr="0007685C" w:rsidRDefault="00BC1602" w:rsidP="00BC1602">
      <w:pPr>
        <w:pStyle w:val="2"/>
      </w:pPr>
      <w:bookmarkStart w:id="108" w:name="_Toc227306171"/>
      <w:r w:rsidRPr="00BC1602">
        <w:rPr>
          <w:lang w:val="en-US"/>
        </w:rPr>
        <w:t>AK</w:t>
      </w:r>
      <w:r w:rsidRPr="00BC1602">
        <w:t>&amp;</w:t>
      </w:r>
      <w:r w:rsidRPr="00BC1602">
        <w:rPr>
          <w:lang w:val="en-US"/>
        </w:rPr>
        <w:t>M</w:t>
      </w:r>
      <w:r w:rsidRPr="00BC1602">
        <w:t>, 16.04.2026</w:t>
      </w:r>
      <w:r w:rsidRPr="0007685C">
        <w:t xml:space="preserve">, </w:t>
      </w:r>
      <w:r w:rsidRPr="00BC1602">
        <w:t xml:space="preserve">«Эксперт РА»: кредитный рейтинг </w:t>
      </w:r>
      <w:proofErr w:type="spellStart"/>
      <w:r w:rsidRPr="00BC1602">
        <w:t>Новикома</w:t>
      </w:r>
      <w:proofErr w:type="spellEnd"/>
      <w:r w:rsidRPr="00BC1602">
        <w:t xml:space="preserve"> подтвержден на уровне </w:t>
      </w:r>
      <w:r w:rsidRPr="00BC1602">
        <w:rPr>
          <w:lang w:val="en-US"/>
        </w:rPr>
        <w:t>RUAA</w:t>
      </w:r>
      <w:bookmarkEnd w:id="108"/>
    </w:p>
    <w:p w14:paraId="0DDB9F54" w14:textId="77777777" w:rsidR="00BC1602" w:rsidRPr="00BC1602" w:rsidRDefault="00BC1602" w:rsidP="00BC1602">
      <w:pPr>
        <w:pStyle w:val="3"/>
      </w:pPr>
      <w:bookmarkStart w:id="109" w:name="_Toc227306172"/>
      <w:r w:rsidRPr="00BC1602">
        <w:t xml:space="preserve">Агентство «Эксперт РА» подтвердило кредитный рейтинг </w:t>
      </w:r>
      <w:proofErr w:type="spellStart"/>
      <w:r w:rsidRPr="00BC1602">
        <w:t>НОВИКОМа</w:t>
      </w:r>
      <w:proofErr w:type="spellEnd"/>
      <w:r w:rsidRPr="00BC1602">
        <w:t xml:space="preserve"> (входит в холдинг «РТ-</w:t>
      </w:r>
      <w:proofErr w:type="spellStart"/>
      <w:r w:rsidRPr="00BC1602">
        <w:t>Финанс</w:t>
      </w:r>
      <w:proofErr w:type="spellEnd"/>
      <w:r w:rsidRPr="00BC1602">
        <w:t xml:space="preserve">» </w:t>
      </w:r>
      <w:proofErr w:type="spellStart"/>
      <w:r w:rsidRPr="00BC1602">
        <w:t>Госкорпорации</w:t>
      </w:r>
      <w:proofErr w:type="spellEnd"/>
      <w:r w:rsidRPr="00BC1602">
        <w:t xml:space="preserve"> </w:t>
      </w:r>
      <w:proofErr w:type="spellStart"/>
      <w:r w:rsidRPr="00BC1602">
        <w:t>Ростех</w:t>
      </w:r>
      <w:proofErr w:type="spellEnd"/>
      <w:r w:rsidRPr="00BC1602">
        <w:t xml:space="preserve">) на уровне </w:t>
      </w:r>
      <w:proofErr w:type="spellStart"/>
      <w:r w:rsidRPr="00BC1602">
        <w:rPr>
          <w:lang w:val="en-US"/>
        </w:rPr>
        <w:t>ruAA</w:t>
      </w:r>
      <w:proofErr w:type="spellEnd"/>
      <w:r w:rsidRPr="00BC1602">
        <w:t xml:space="preserve"> с прогнозом «стабильный». Высокая оценка обусловлена уверенными рыночными позициями банка и качеством ресурсной базы и активов.</w:t>
      </w:r>
      <w:bookmarkEnd w:id="109"/>
    </w:p>
    <w:p w14:paraId="3D7C20C6" w14:textId="77777777" w:rsidR="00BC1602" w:rsidRPr="00BC1602" w:rsidRDefault="00BC1602" w:rsidP="00BC1602">
      <w:r w:rsidRPr="00BC1602">
        <w:t xml:space="preserve">По итогам 2025 года активы </w:t>
      </w:r>
      <w:proofErr w:type="spellStart"/>
      <w:r w:rsidRPr="00BC1602">
        <w:t>НОВИКОМа</w:t>
      </w:r>
      <w:proofErr w:type="spellEnd"/>
      <w:r w:rsidRPr="00BC1602">
        <w:t xml:space="preserve"> составили 1 465,0 млрд рублей, что позволило банку войти в ТОП-15 крупнейших финансовых организаций России. Собственный капитал составил 129,3 млрд рублей, а чистая прибыль банка достигла 26,5 млрд рублей.</w:t>
      </w:r>
    </w:p>
    <w:p w14:paraId="5E021BCD" w14:textId="77777777" w:rsidR="00BC1602" w:rsidRPr="00BC1602" w:rsidRDefault="00BC1602" w:rsidP="00BC1602">
      <w:r w:rsidRPr="00BC1602">
        <w:t>Аналитики агентства выделили высокую рентабельность капитала (</w:t>
      </w:r>
      <w:r w:rsidRPr="00BC1602">
        <w:rPr>
          <w:lang w:val="en-US"/>
        </w:rPr>
        <w:t>ROE</w:t>
      </w:r>
      <w:r w:rsidRPr="00BC1602">
        <w:t xml:space="preserve">) </w:t>
      </w:r>
      <w:proofErr w:type="spellStart"/>
      <w:r w:rsidRPr="00BC1602">
        <w:t>НОВИКОМа</w:t>
      </w:r>
      <w:proofErr w:type="spellEnd"/>
      <w:r w:rsidRPr="00BC1602">
        <w:t>. По итогам 2025 года она достигла 21,1% - это один из лучших результатов в банковской отрасли. Положительное влияние на рейтинг оказал стабильно низкий уровень операционных расходов (</w:t>
      </w:r>
      <w:r w:rsidRPr="00BC1602">
        <w:rPr>
          <w:lang w:val="en-US"/>
        </w:rPr>
        <w:t>CIR</w:t>
      </w:r>
      <w:r w:rsidRPr="00BC1602">
        <w:t>), который составил около 27%.</w:t>
      </w:r>
    </w:p>
    <w:p w14:paraId="11F17971" w14:textId="77777777" w:rsidR="00BC1602" w:rsidRPr="00BC1602" w:rsidRDefault="00BC1602" w:rsidP="00BC1602">
      <w:r w:rsidRPr="00BC1602">
        <w:t xml:space="preserve">В отчете «Эксперт РА» отмечается рост показателей </w:t>
      </w:r>
      <w:proofErr w:type="spellStart"/>
      <w:r w:rsidRPr="00BC1602">
        <w:t>НОВИКОМа</w:t>
      </w:r>
      <w:proofErr w:type="spellEnd"/>
      <w:r w:rsidRPr="00BC1602">
        <w:t xml:space="preserve"> в сегменте обслуживания крупных промышленных компаний. Этому способствует укрепление партнерских отношений с предприятиями </w:t>
      </w:r>
      <w:proofErr w:type="spellStart"/>
      <w:r w:rsidRPr="00BC1602">
        <w:t>Госкорпорации</w:t>
      </w:r>
      <w:proofErr w:type="spellEnd"/>
      <w:r w:rsidRPr="00BC1602">
        <w:t xml:space="preserve"> </w:t>
      </w:r>
      <w:proofErr w:type="spellStart"/>
      <w:r w:rsidRPr="00BC1602">
        <w:t>Ростех</w:t>
      </w:r>
      <w:proofErr w:type="spellEnd"/>
      <w:r w:rsidRPr="00BC1602">
        <w:t xml:space="preserve">, а также активная работа по диверсификации клиентской базы. За последние два года доля системообразующих предприятий ТЭК, машиностроения, нефтехимии, </w:t>
      </w:r>
      <w:r w:rsidRPr="00BC1602">
        <w:rPr>
          <w:lang w:val="en-US"/>
        </w:rPr>
        <w:t>IT</w:t>
      </w:r>
      <w:r w:rsidRPr="00BC1602">
        <w:t xml:space="preserve"> и других ключевых отраслей отечественной экономики выросла до 73%.</w:t>
      </w:r>
    </w:p>
    <w:p w14:paraId="77CCA217" w14:textId="77777777" w:rsidR="00BC1602" w:rsidRPr="0007685C" w:rsidRDefault="00BC1602" w:rsidP="00BC1602">
      <w:r w:rsidRPr="0007685C">
        <w:t xml:space="preserve">Аналитики позитивно оценивают систему корпоративного управления в </w:t>
      </w:r>
      <w:proofErr w:type="spellStart"/>
      <w:r w:rsidRPr="0007685C">
        <w:t>НОВИКОМе</w:t>
      </w:r>
      <w:proofErr w:type="spellEnd"/>
      <w:r w:rsidRPr="0007685C">
        <w:t>, назвав ее соответствующей рыночным позициям организации.</w:t>
      </w:r>
    </w:p>
    <w:p w14:paraId="0073357C" w14:textId="77777777" w:rsidR="00BC1602" w:rsidRPr="0007685C" w:rsidRDefault="00BC1602" w:rsidP="00BC1602">
      <w:r w:rsidRPr="0007685C">
        <w:t xml:space="preserve">«Сегодня НОВИКОМ - уже не просто организация, обеспечивающая банковское обслуживание промышленности, а универсальный финансовый партнер для широкого круга компаний системообразующих отраслей. Подтверждение высокого рейтинга отражает результаты трансформации: мы усиливаем рыночные позиции, диверсифицируем клиентскую базу и повышаем эффективность бизнеса. В центре нашей стратегии - устойчивость и способность гибко реагировать на запросы экономики», - отметила Председатель Правления </w:t>
      </w:r>
      <w:proofErr w:type="spellStart"/>
      <w:r w:rsidRPr="0007685C">
        <w:t>НОВИКОМа</w:t>
      </w:r>
      <w:proofErr w:type="spellEnd"/>
      <w:r w:rsidRPr="0007685C">
        <w:t>, куратор Воронежского регионального отделения Союза машиностроителей России Елена Георгиева.</w:t>
      </w:r>
    </w:p>
    <w:p w14:paraId="5ED78387" w14:textId="77777777" w:rsidR="00BC1602" w:rsidRPr="0007685C" w:rsidRDefault="00BC1602" w:rsidP="00BC1602">
      <w:r w:rsidRPr="0007685C">
        <w:t>В новом стратегическом цикле НОВИКОМ продолжит свое развитие в качестве универсального банка. Организация намерена сохранить темпы роста ключевых показателей деятельности выше среднерыночных.</w:t>
      </w:r>
    </w:p>
    <w:p w14:paraId="0CDDB5B4" w14:textId="77777777" w:rsidR="00BC1602" w:rsidRPr="0007685C" w:rsidRDefault="00BC1602" w:rsidP="00BC1602">
      <w:r w:rsidRPr="0007685C">
        <w:t>АО АКБ «НОВИКОМБАНК» - входит в 15 крупнейших банков России. Создан в 1993 году. Входит в холдинг «РТ-</w:t>
      </w:r>
      <w:proofErr w:type="spellStart"/>
      <w:r w:rsidRPr="0007685C">
        <w:t>Финанс</w:t>
      </w:r>
      <w:proofErr w:type="spellEnd"/>
      <w:r w:rsidRPr="0007685C">
        <w:t>». Банку присвоены рейтинги высокого уровня кредитоспособности и надежности со стабильным прогнозом «Эксперт РА» «</w:t>
      </w:r>
      <w:proofErr w:type="spellStart"/>
      <w:r w:rsidRPr="00BC1602">
        <w:rPr>
          <w:lang w:val="en-US"/>
        </w:rPr>
        <w:t>ru</w:t>
      </w:r>
      <w:proofErr w:type="spellEnd"/>
      <w:r w:rsidRPr="0007685C">
        <w:t>АА» и «НКР» АА.</w:t>
      </w:r>
      <w:proofErr w:type="spellStart"/>
      <w:r w:rsidRPr="00BC1602">
        <w:rPr>
          <w:lang w:val="en-US"/>
        </w:rPr>
        <w:t>ru</w:t>
      </w:r>
      <w:proofErr w:type="spellEnd"/>
      <w:r w:rsidRPr="0007685C">
        <w:t>, с позитивным прогнозом рейтинги АКРА «АА-(</w:t>
      </w:r>
      <w:r w:rsidRPr="00BC1602">
        <w:rPr>
          <w:lang w:val="en-US"/>
        </w:rPr>
        <w:t>RU</w:t>
      </w:r>
      <w:r w:rsidRPr="0007685C">
        <w:t xml:space="preserve">)» и НРА «АА </w:t>
      </w:r>
      <w:proofErr w:type="spellStart"/>
      <w:proofErr w:type="gramStart"/>
      <w:r w:rsidRPr="00BC1602">
        <w:rPr>
          <w:lang w:val="en-US"/>
        </w:rPr>
        <w:t>ru</w:t>
      </w:r>
      <w:proofErr w:type="spellEnd"/>
      <w:r w:rsidRPr="0007685C">
        <w:t xml:space="preserve"> »</w:t>
      </w:r>
      <w:proofErr w:type="gramEnd"/>
      <w:r w:rsidRPr="0007685C">
        <w:t xml:space="preserve">. </w:t>
      </w:r>
      <w:r w:rsidRPr="0007685C">
        <w:lastRenderedPageBreak/>
        <w:t xml:space="preserve">Рейтинг </w:t>
      </w:r>
      <w:r w:rsidRPr="00BC1602">
        <w:rPr>
          <w:lang w:val="en-US"/>
        </w:rPr>
        <w:t>CSCI</w:t>
      </w:r>
      <w:r w:rsidRPr="0007685C">
        <w:t xml:space="preserve"> </w:t>
      </w:r>
      <w:proofErr w:type="spellStart"/>
      <w:r w:rsidRPr="00BC1602">
        <w:rPr>
          <w:lang w:val="en-US"/>
        </w:rPr>
        <w:t>Pengyuan</w:t>
      </w:r>
      <w:proofErr w:type="spellEnd"/>
      <w:r w:rsidRPr="0007685C">
        <w:t xml:space="preserve"> (Китай) - на уровне «</w:t>
      </w:r>
      <w:r w:rsidRPr="00BC1602">
        <w:rPr>
          <w:lang w:val="en-US"/>
        </w:rPr>
        <w:t>AA</w:t>
      </w:r>
      <w:r w:rsidRPr="0007685C">
        <w:t>+» со стабильным прогнозом. Предоставляет полный спектр банковских услуг во всех сегментах финансового рынка. Приоритетное направление деятельности -финансирование отечественных промышленных предприятий высокотехнологичных отраслей. Является профессиональным участником рынка ценных бумаг и участником системы страхования вкладов.</w:t>
      </w:r>
    </w:p>
    <w:p w14:paraId="3090694C" w14:textId="77777777" w:rsidR="00BC1602" w:rsidRPr="0007685C" w:rsidRDefault="00BC1602" w:rsidP="00BC1602">
      <w:r w:rsidRPr="0007685C">
        <w:t>Холдинг «РТ-</w:t>
      </w:r>
      <w:proofErr w:type="spellStart"/>
      <w:r w:rsidRPr="0007685C">
        <w:t>Финанс</w:t>
      </w:r>
      <w:proofErr w:type="spellEnd"/>
      <w:r w:rsidRPr="0007685C">
        <w:t xml:space="preserve">» консолидирует все финансовые активы Государственной корпорации </w:t>
      </w:r>
      <w:proofErr w:type="spellStart"/>
      <w:r w:rsidRPr="0007685C">
        <w:t>Ростех</w:t>
      </w:r>
      <w:proofErr w:type="spellEnd"/>
      <w:r w:rsidRPr="0007685C">
        <w:t xml:space="preserve"> и является центром компетенции финансовых услуг Корпорации, включая составление финансовой отчетности по МСФО.В структуру «РТ-</w:t>
      </w:r>
      <w:proofErr w:type="spellStart"/>
      <w:r w:rsidRPr="0007685C">
        <w:t>Финанс</w:t>
      </w:r>
      <w:proofErr w:type="spellEnd"/>
      <w:r w:rsidRPr="0007685C">
        <w:t xml:space="preserve">» входят дочерний банк </w:t>
      </w:r>
      <w:proofErr w:type="spellStart"/>
      <w:r w:rsidRPr="0007685C">
        <w:t>Госкорпорации</w:t>
      </w:r>
      <w:proofErr w:type="spellEnd"/>
      <w:r w:rsidRPr="0007685C">
        <w:t xml:space="preserve"> НОВИКОМ, негосударственный пенсионный фонд «</w:t>
      </w:r>
      <w:proofErr w:type="spellStart"/>
      <w:r w:rsidRPr="0007685C">
        <w:t>Ростех</w:t>
      </w:r>
      <w:proofErr w:type="spellEnd"/>
      <w:r w:rsidRPr="0007685C">
        <w:t xml:space="preserve">», страховой брокер «РТ-Страхование», общество взаимного страхования «РТ-Взаимное Страхование» и ряд других организаций. Кредитные рейтинги: Эксперт-РА: </w:t>
      </w:r>
      <w:proofErr w:type="spellStart"/>
      <w:r w:rsidRPr="00BC1602">
        <w:rPr>
          <w:lang w:val="en-US"/>
        </w:rPr>
        <w:t>ruAAA</w:t>
      </w:r>
      <w:proofErr w:type="spellEnd"/>
      <w:r w:rsidRPr="0007685C">
        <w:t xml:space="preserve">, АКРА: </w:t>
      </w:r>
      <w:r w:rsidRPr="00BC1602">
        <w:rPr>
          <w:lang w:val="en-US"/>
        </w:rPr>
        <w:t>AA</w:t>
      </w:r>
      <w:r w:rsidRPr="0007685C">
        <w:t>(</w:t>
      </w:r>
      <w:r w:rsidRPr="00BC1602">
        <w:rPr>
          <w:lang w:val="en-US"/>
        </w:rPr>
        <w:t>RU</w:t>
      </w:r>
      <w:r w:rsidRPr="0007685C">
        <w:t>).</w:t>
      </w:r>
    </w:p>
    <w:p w14:paraId="2F245736" w14:textId="77777777" w:rsidR="00BC1602" w:rsidRPr="0007685C" w:rsidRDefault="00BC1602" w:rsidP="00BC1602">
      <w:proofErr w:type="spellStart"/>
      <w:r w:rsidRPr="0007685C">
        <w:t>Госкорпорация</w:t>
      </w:r>
      <w:proofErr w:type="spellEnd"/>
      <w:r w:rsidRPr="0007685C">
        <w:t xml:space="preserve"> </w:t>
      </w:r>
      <w:proofErr w:type="spellStart"/>
      <w:r w:rsidRPr="0007685C">
        <w:t>Ростех</w:t>
      </w:r>
      <w:proofErr w:type="spellEnd"/>
      <w:r w:rsidRPr="0007685C">
        <w:t xml:space="preserve"> - крупнейшая машиностроительная компания России. Объединяет свыше 800 научных и производственных организаций в 60 регионах страны. Компания выступает ключевым поставщиком вооружений, военной и специальной техники в рамках </w:t>
      </w:r>
      <w:proofErr w:type="spellStart"/>
      <w:r w:rsidRPr="0007685C">
        <w:t>гособоронзаказа</w:t>
      </w:r>
      <w:proofErr w:type="spellEnd"/>
      <w:r w:rsidRPr="0007685C">
        <w:t>. Развивает высокотехнологичные гражданские производства в стратегических важных для страны отраслях, таких как авиастроение, двигателестроение, транспортное и энергетическое машиностроение, медицинское приборостроение, фармацевтика, новые материалы и др. В портфель корпорации входят такие известные бренды, как КАМАЗ, ОАК, «Вертолеты России», ОДК, Уралвагонзавод, «Швабе», Концерн «Калашников», КРЭТ, «Высокоточные комплексы», «</w:t>
      </w:r>
      <w:proofErr w:type="spellStart"/>
      <w:r w:rsidRPr="0007685C">
        <w:t>Рособоронэкспорт</w:t>
      </w:r>
      <w:proofErr w:type="spellEnd"/>
      <w:r w:rsidRPr="0007685C">
        <w:t>», «</w:t>
      </w:r>
      <w:proofErr w:type="spellStart"/>
      <w:r w:rsidRPr="0007685C">
        <w:t>Росэл</w:t>
      </w:r>
      <w:proofErr w:type="spellEnd"/>
      <w:r w:rsidRPr="0007685C">
        <w:t>», «</w:t>
      </w:r>
      <w:proofErr w:type="spellStart"/>
      <w:r w:rsidRPr="0007685C">
        <w:t>Нацимбио</w:t>
      </w:r>
      <w:proofErr w:type="spellEnd"/>
      <w:r w:rsidRPr="0007685C">
        <w:t>» и др. Консолидированная выручка в 2024 году превысила 3,6 трлн рублей.</w:t>
      </w:r>
    </w:p>
    <w:p w14:paraId="20327ADA" w14:textId="77777777" w:rsidR="00BC1602" w:rsidRPr="0007685C" w:rsidRDefault="00BC1602" w:rsidP="00BC1602">
      <w:r w:rsidRPr="0007685C">
        <w:t xml:space="preserve">Пресс-релиз подготовлен на основании материала, предоставленного организацией. Информационное агентство </w:t>
      </w:r>
      <w:r w:rsidRPr="00BC1602">
        <w:rPr>
          <w:lang w:val="en-US"/>
        </w:rPr>
        <w:t>AKM</w:t>
      </w:r>
      <w:r w:rsidRPr="0007685C">
        <w:t xml:space="preserve"> не несет ответственности за содержание пресс-релиза, правовые и иные последствия его опубликования.</w:t>
      </w:r>
    </w:p>
    <w:p w14:paraId="269FC089" w14:textId="16A13ACF" w:rsidR="00BC1602" w:rsidRPr="000208D3" w:rsidRDefault="0026103D" w:rsidP="00BC1602">
      <w:hyperlink r:id="rId31" w:history="1">
        <w:r w:rsidR="00BC1602" w:rsidRPr="00D85BCC">
          <w:rPr>
            <w:rStyle w:val="a3"/>
            <w:lang w:val="en-US"/>
          </w:rPr>
          <w:t>https</w:t>
        </w:r>
        <w:r w:rsidR="00BC1602" w:rsidRPr="0007685C">
          <w:rPr>
            <w:rStyle w:val="a3"/>
          </w:rPr>
          <w:t>://</w:t>
        </w:r>
        <w:r w:rsidR="00BC1602" w:rsidRPr="00D85BCC">
          <w:rPr>
            <w:rStyle w:val="a3"/>
            <w:lang w:val="en-US"/>
          </w:rPr>
          <w:t>www</w:t>
        </w:r>
        <w:r w:rsidR="00BC1602" w:rsidRPr="0007685C">
          <w:rPr>
            <w:rStyle w:val="a3"/>
          </w:rPr>
          <w:t>.</w:t>
        </w:r>
        <w:proofErr w:type="spellStart"/>
        <w:r w:rsidR="00BC1602" w:rsidRPr="00D85BCC">
          <w:rPr>
            <w:rStyle w:val="a3"/>
            <w:lang w:val="en-US"/>
          </w:rPr>
          <w:t>akm</w:t>
        </w:r>
        <w:proofErr w:type="spellEnd"/>
        <w:r w:rsidR="00BC1602" w:rsidRPr="0007685C">
          <w:rPr>
            <w:rStyle w:val="a3"/>
          </w:rPr>
          <w:t>.</w:t>
        </w:r>
        <w:proofErr w:type="spellStart"/>
        <w:r w:rsidR="00BC1602" w:rsidRPr="00D85BCC">
          <w:rPr>
            <w:rStyle w:val="a3"/>
            <w:lang w:val="en-US"/>
          </w:rPr>
          <w:t>ru</w:t>
        </w:r>
        <w:proofErr w:type="spellEnd"/>
        <w:r w:rsidR="00BC1602" w:rsidRPr="0007685C">
          <w:rPr>
            <w:rStyle w:val="a3"/>
          </w:rPr>
          <w:t>/</w:t>
        </w:r>
        <w:r w:rsidR="00BC1602" w:rsidRPr="00D85BCC">
          <w:rPr>
            <w:rStyle w:val="a3"/>
            <w:lang w:val="en-US"/>
          </w:rPr>
          <w:t>press</w:t>
        </w:r>
        <w:r w:rsidR="00BC1602" w:rsidRPr="0007685C">
          <w:rPr>
            <w:rStyle w:val="a3"/>
          </w:rPr>
          <w:t>/</w:t>
        </w:r>
        <w:proofErr w:type="spellStart"/>
        <w:r w:rsidR="00BC1602" w:rsidRPr="00D85BCC">
          <w:rPr>
            <w:rStyle w:val="a3"/>
            <w:lang w:val="en-US"/>
          </w:rPr>
          <w:t>ekspert</w:t>
        </w:r>
        <w:proofErr w:type="spellEnd"/>
        <w:r w:rsidR="00BC1602" w:rsidRPr="0007685C">
          <w:rPr>
            <w:rStyle w:val="a3"/>
          </w:rPr>
          <w:t>_</w:t>
        </w:r>
        <w:proofErr w:type="spellStart"/>
        <w:r w:rsidR="00BC1602" w:rsidRPr="00D85BCC">
          <w:rPr>
            <w:rStyle w:val="a3"/>
            <w:lang w:val="en-US"/>
          </w:rPr>
          <w:t>ra</w:t>
        </w:r>
        <w:proofErr w:type="spellEnd"/>
        <w:r w:rsidR="00BC1602" w:rsidRPr="0007685C">
          <w:rPr>
            <w:rStyle w:val="a3"/>
          </w:rPr>
          <w:t>_</w:t>
        </w:r>
        <w:proofErr w:type="spellStart"/>
        <w:r w:rsidR="00BC1602" w:rsidRPr="00D85BCC">
          <w:rPr>
            <w:rStyle w:val="a3"/>
            <w:lang w:val="en-US"/>
          </w:rPr>
          <w:t>kreditnyy</w:t>
        </w:r>
        <w:proofErr w:type="spellEnd"/>
        <w:r w:rsidR="00BC1602" w:rsidRPr="0007685C">
          <w:rPr>
            <w:rStyle w:val="a3"/>
          </w:rPr>
          <w:t>_</w:t>
        </w:r>
        <w:proofErr w:type="spellStart"/>
        <w:r w:rsidR="00BC1602" w:rsidRPr="00D85BCC">
          <w:rPr>
            <w:rStyle w:val="a3"/>
            <w:lang w:val="en-US"/>
          </w:rPr>
          <w:t>reyting</w:t>
        </w:r>
        <w:proofErr w:type="spellEnd"/>
        <w:r w:rsidR="00BC1602" w:rsidRPr="0007685C">
          <w:rPr>
            <w:rStyle w:val="a3"/>
          </w:rPr>
          <w:t>_</w:t>
        </w:r>
        <w:proofErr w:type="spellStart"/>
        <w:r w:rsidR="00BC1602" w:rsidRPr="00D85BCC">
          <w:rPr>
            <w:rStyle w:val="a3"/>
            <w:lang w:val="en-US"/>
          </w:rPr>
          <w:t>novikoma</w:t>
        </w:r>
        <w:proofErr w:type="spellEnd"/>
        <w:r w:rsidR="00BC1602" w:rsidRPr="0007685C">
          <w:rPr>
            <w:rStyle w:val="a3"/>
          </w:rPr>
          <w:t>_</w:t>
        </w:r>
        <w:proofErr w:type="spellStart"/>
        <w:r w:rsidR="00BC1602" w:rsidRPr="00D85BCC">
          <w:rPr>
            <w:rStyle w:val="a3"/>
            <w:lang w:val="en-US"/>
          </w:rPr>
          <w:t>podtverzhden</w:t>
        </w:r>
        <w:proofErr w:type="spellEnd"/>
        <w:r w:rsidR="00BC1602" w:rsidRPr="0007685C">
          <w:rPr>
            <w:rStyle w:val="a3"/>
          </w:rPr>
          <w:t>_</w:t>
        </w:r>
        <w:proofErr w:type="spellStart"/>
        <w:r w:rsidR="00BC1602" w:rsidRPr="00D85BCC">
          <w:rPr>
            <w:rStyle w:val="a3"/>
            <w:lang w:val="en-US"/>
          </w:rPr>
          <w:t>na</w:t>
        </w:r>
        <w:proofErr w:type="spellEnd"/>
        <w:r w:rsidR="00BC1602" w:rsidRPr="0007685C">
          <w:rPr>
            <w:rStyle w:val="a3"/>
          </w:rPr>
          <w:t>_</w:t>
        </w:r>
        <w:proofErr w:type="spellStart"/>
        <w:r w:rsidR="00BC1602" w:rsidRPr="00D85BCC">
          <w:rPr>
            <w:rStyle w:val="a3"/>
            <w:lang w:val="en-US"/>
          </w:rPr>
          <w:t>urovne</w:t>
        </w:r>
        <w:proofErr w:type="spellEnd"/>
        <w:r w:rsidR="00BC1602" w:rsidRPr="0007685C">
          <w:rPr>
            <w:rStyle w:val="a3"/>
          </w:rPr>
          <w:t>_</w:t>
        </w:r>
        <w:proofErr w:type="spellStart"/>
        <w:r w:rsidR="00BC1602" w:rsidRPr="00D85BCC">
          <w:rPr>
            <w:rStyle w:val="a3"/>
            <w:lang w:val="en-US"/>
          </w:rPr>
          <w:t>ruaa</w:t>
        </w:r>
        <w:proofErr w:type="spellEnd"/>
        <w:r w:rsidR="00BC1602" w:rsidRPr="0007685C">
          <w:rPr>
            <w:rStyle w:val="a3"/>
          </w:rPr>
          <w:t>/</w:t>
        </w:r>
      </w:hyperlink>
      <w:r w:rsidR="00BC1602" w:rsidRPr="0007685C">
        <w:t xml:space="preserve"> </w:t>
      </w:r>
    </w:p>
    <w:p w14:paraId="58568FE7" w14:textId="05197649" w:rsidR="004964AB" w:rsidRPr="004964AB" w:rsidRDefault="004964AB" w:rsidP="004964AB">
      <w:pPr>
        <w:pStyle w:val="2"/>
      </w:pPr>
      <w:bookmarkStart w:id="110" w:name="_Toc227306173"/>
      <w:r>
        <w:t>Агентство экономических новостей</w:t>
      </w:r>
      <w:r w:rsidRPr="004964AB">
        <w:t>, 16.04.2026, Минфин предложил лимит в миллион рублей на операции с наличными</w:t>
      </w:r>
      <w:bookmarkEnd w:id="110"/>
    </w:p>
    <w:p w14:paraId="68881653" w14:textId="77777777" w:rsidR="004964AB" w:rsidRPr="009A41B4" w:rsidRDefault="004964AB" w:rsidP="004964AB">
      <w:pPr>
        <w:pStyle w:val="3"/>
      </w:pPr>
      <w:bookmarkStart w:id="111" w:name="_Toc227306174"/>
      <w:r w:rsidRPr="009A41B4">
        <w:t>Минфин России согласовал введение лимитов для людей на внесение наличных денег через банкоматы. Об этом РБК рассказал заместитель министра финансов Алексей Моисеев. По его словам, ограничения могут начать действовать осенью 2026 года.</w:t>
      </w:r>
      <w:bookmarkEnd w:id="111"/>
    </w:p>
    <w:p w14:paraId="47CD6CC8" w14:textId="77777777" w:rsidR="004964AB" w:rsidRPr="004964AB" w:rsidRDefault="004964AB" w:rsidP="004964AB">
      <w:r w:rsidRPr="004964AB">
        <w:t>Планируется, что лимит составит один миллион рублей на каждый банк по отдельности. Следить за всеми банками сразу пока не получается — система не позволяет. Поэтому если у человека есть счета в трех разных банках, он сможет положить в каждом по миллиону.</w:t>
      </w:r>
    </w:p>
    <w:p w14:paraId="2ED30D73" w14:textId="77777777" w:rsidR="004964AB" w:rsidRPr="004964AB" w:rsidRDefault="004964AB" w:rsidP="004964AB">
      <w:r w:rsidRPr="004964AB">
        <w:t>Сейчас по закону нет никаких ограничений на пополнение счетов и вкладов наличными через банкоматы. Минфин предложил поправки еще в конце января. Их готовят в рамках борьбы с теневой экономикой. Ведомство считает, что из-за отсутствия лимитов в оборот попадают деньги с неизвестным происхождением.</w:t>
      </w:r>
    </w:p>
    <w:p w14:paraId="71B7B19E" w14:textId="77777777" w:rsidR="004964AB" w:rsidRPr="004964AB" w:rsidRDefault="004964AB" w:rsidP="004964AB">
      <w:r w:rsidRPr="004964AB">
        <w:lastRenderedPageBreak/>
        <w:t>Пока не решено, будет ли лимит действовать на одну операцию или на общую сумму за месяц. Вопрос еще обсуждается.</w:t>
      </w:r>
    </w:p>
    <w:p w14:paraId="2F25E71F" w14:textId="5D5795EF" w:rsidR="004964AB" w:rsidRPr="004964AB" w:rsidRDefault="004964AB" w:rsidP="004964AB">
      <w:r w:rsidRPr="004964AB">
        <w:t>Ранее «Агентство экономических новостей»</w:t>
      </w:r>
      <w:r w:rsidRPr="004964AB">
        <w:rPr>
          <w:lang w:val="en-US"/>
        </w:rPr>
        <w:t> </w:t>
      </w:r>
      <w:r w:rsidRPr="004964AB">
        <w:t xml:space="preserve">сообщало, что в Минфине хотят поднять минимальный срок вывода денег </w:t>
      </w:r>
      <w:proofErr w:type="spellStart"/>
      <w:r w:rsidRPr="004964AB">
        <w:t>софинансирования</w:t>
      </w:r>
      <w:proofErr w:type="spellEnd"/>
      <w:r w:rsidRPr="004964AB">
        <w:t xml:space="preserve"> по программе долгосрочных сбережений с одного года до пяти лет.</w:t>
      </w:r>
    </w:p>
    <w:bookmarkStart w:id="112" w:name="_GoBack"/>
    <w:p w14:paraId="0C8C8D32" w14:textId="077686C9" w:rsidR="004964AB" w:rsidRPr="009A41B4" w:rsidRDefault="0026103D" w:rsidP="004964AB">
      <w:r>
        <w:fldChar w:fldCharType="begin"/>
      </w:r>
      <w:r>
        <w:instrText xml:space="preserve"> HYPERLINK "https://www.myeconomy.ru/finansy/minfi</w:instrText>
      </w:r>
      <w:r>
        <w:instrText xml:space="preserve">n-predlozhil-limit-v-million-rublej-na-operatsii-s-nalichnymi/" </w:instrText>
      </w:r>
      <w:r>
        <w:fldChar w:fldCharType="separate"/>
      </w:r>
      <w:r w:rsidR="004964AB" w:rsidRPr="00D85BCC">
        <w:rPr>
          <w:rStyle w:val="a3"/>
        </w:rPr>
        <w:t>https://www.myeconomy.ru/finansy/minfin-predlozhil-limit-v-million-rublej-na-operatsii-s-nalichnymi/</w:t>
      </w:r>
      <w:r>
        <w:rPr>
          <w:rStyle w:val="a3"/>
        </w:rPr>
        <w:fldChar w:fldCharType="end"/>
      </w:r>
      <w:r w:rsidR="004964AB" w:rsidRPr="009A41B4">
        <w:t xml:space="preserve"> </w:t>
      </w:r>
    </w:p>
    <w:p w14:paraId="6FE7EC5E" w14:textId="3742AE8C" w:rsidR="00744FCE" w:rsidRPr="00BC1602" w:rsidRDefault="00744FCE" w:rsidP="00744FCE">
      <w:pPr>
        <w:pStyle w:val="2"/>
      </w:pPr>
      <w:bookmarkStart w:id="113" w:name="_Toc99271711"/>
      <w:bookmarkStart w:id="114" w:name="_Toc99318657"/>
      <w:bookmarkStart w:id="115" w:name="_Toc227306175"/>
      <w:bookmarkEnd w:id="112"/>
      <w:proofErr w:type="spellStart"/>
      <w:r>
        <w:t>Сравни.ру</w:t>
      </w:r>
      <w:proofErr w:type="spellEnd"/>
      <w:r>
        <w:t>, 16.04.2026</w:t>
      </w:r>
      <w:r w:rsidRPr="00BC1602">
        <w:t xml:space="preserve">, </w:t>
      </w:r>
      <w:r>
        <w:t>Средняя процентная ставка по вкладам снижается: еще три крупных банка ухудшили условия</w:t>
      </w:r>
      <w:bookmarkEnd w:id="115"/>
    </w:p>
    <w:p w14:paraId="4D751567" w14:textId="77777777" w:rsidR="00744FCE" w:rsidRDefault="00744FCE" w:rsidP="00744FCE">
      <w:pPr>
        <w:pStyle w:val="3"/>
      </w:pPr>
      <w:bookmarkStart w:id="116" w:name="_Toc227306176"/>
      <w:r>
        <w:t>В первой декаде апреля 2026 года максимальные ставки по вкладам в крупнейших банках составили 13,43% годовых после 13,56% годовых в третьей декаде марта, свидетельствуют данные Центрального банка РФ. Речь идет о вкладах, которые доступны всем клиентам без дополнительных условий.</w:t>
      </w:r>
      <w:bookmarkEnd w:id="116"/>
    </w:p>
    <w:p w14:paraId="1FC2F74C" w14:textId="77777777" w:rsidR="00744FCE" w:rsidRDefault="00744FCE" w:rsidP="00744FCE">
      <w:r>
        <w:t>Ставки на разных сроках изменились разнонаправленно:</w:t>
      </w:r>
    </w:p>
    <w:p w14:paraId="1595E126" w14:textId="77777777" w:rsidR="00744FCE" w:rsidRDefault="00744FCE" w:rsidP="00744FCE">
      <w:r>
        <w:t>•</w:t>
      </w:r>
      <w:r>
        <w:tab/>
        <w:t>до 90 дней - выросли с 13,04% до 13,06% годовых;</w:t>
      </w:r>
    </w:p>
    <w:p w14:paraId="31EB2DAC" w14:textId="77777777" w:rsidR="00744FCE" w:rsidRDefault="00744FCE" w:rsidP="00744FCE">
      <w:r>
        <w:t>•</w:t>
      </w:r>
      <w:r>
        <w:tab/>
        <w:t>от 91 до 180 дней - снизились с 13,41% до 13,28% годовых;</w:t>
      </w:r>
    </w:p>
    <w:p w14:paraId="2643E22C" w14:textId="77777777" w:rsidR="00744FCE" w:rsidRDefault="00744FCE" w:rsidP="00744FCE">
      <w:r>
        <w:t>•</w:t>
      </w:r>
      <w:r>
        <w:tab/>
        <w:t>от 181 дня до 1 года - снизились с 12,84% до 12,72% годовых;</w:t>
      </w:r>
    </w:p>
    <w:p w14:paraId="15487ECA" w14:textId="77777777" w:rsidR="00744FCE" w:rsidRDefault="00744FCE" w:rsidP="00744FCE">
      <w:r>
        <w:t>•</w:t>
      </w:r>
      <w:r>
        <w:tab/>
        <w:t>свыше года - снизились с 11,67% до 11,63% годовых.</w:t>
      </w:r>
    </w:p>
    <w:p w14:paraId="1934C5D4" w14:textId="77777777" w:rsidR="00744FCE" w:rsidRDefault="00744FCE" w:rsidP="00744FCE">
      <w:r>
        <w:t xml:space="preserve">Показатель рассчитывается как среднее арифметическое максимальных процентных ставок 10 кредитных организаций: Сбербанка, ВТБ, ГПБ, Альфа-Банка, </w:t>
      </w:r>
      <w:proofErr w:type="spellStart"/>
      <w:r>
        <w:t>Россельхозбанка</w:t>
      </w:r>
      <w:proofErr w:type="spellEnd"/>
      <w:r>
        <w:t xml:space="preserve">, банка «ДОМ.РФ», Московского кредитного банка, Т-Банка, Банка ПСБ, </w:t>
      </w:r>
      <w:proofErr w:type="spellStart"/>
      <w:r>
        <w:t>Совкомбанка</w:t>
      </w:r>
      <w:proofErr w:type="spellEnd"/>
      <w:r>
        <w:t>.</w:t>
      </w:r>
    </w:p>
    <w:p w14:paraId="18962392" w14:textId="77777777" w:rsidR="00744FCE" w:rsidRDefault="00744FCE" w:rsidP="00744FCE">
      <w:r>
        <w:t>Какие банки снизили ставки по вкладам и счетам</w:t>
      </w:r>
    </w:p>
    <w:p w14:paraId="52DF4B70" w14:textId="77777777" w:rsidR="00744FCE" w:rsidRDefault="00744FCE" w:rsidP="00744FCE">
      <w:r>
        <w:t>Газпромбанк</w:t>
      </w:r>
    </w:p>
    <w:p w14:paraId="5B5DF8C1" w14:textId="77777777" w:rsidR="00744FCE" w:rsidRDefault="00744FCE" w:rsidP="00744FCE">
      <w:r>
        <w:t>По вкладу «В Плюсе» приостановлена возможность открытия вклада с ежемесячной выплатой процентов. Для оформления доступен вклад «В Плюсе с выплатой процентов в конце срока».</w:t>
      </w:r>
    </w:p>
    <w:p w14:paraId="3F1CE1A0" w14:textId="77777777" w:rsidR="00744FCE" w:rsidRDefault="00744FCE" w:rsidP="00744FCE">
      <w:r>
        <w:t>С 19 апреля 2026 года банк снижает ставки по архивным накопительным счетам:</w:t>
      </w:r>
    </w:p>
    <w:p w14:paraId="520884FA" w14:textId="77777777" w:rsidR="00744FCE" w:rsidRDefault="00744FCE" w:rsidP="00744FCE">
      <w:r>
        <w:t>•</w:t>
      </w:r>
      <w:r>
        <w:tab/>
        <w:t>«Ежедневная выгода» - c 10,5% до 9,5% годовых;</w:t>
      </w:r>
    </w:p>
    <w:p w14:paraId="2BE23A19" w14:textId="77777777" w:rsidR="00744FCE" w:rsidRDefault="00744FCE" w:rsidP="00744FCE">
      <w:r>
        <w:t>•</w:t>
      </w:r>
      <w:r>
        <w:tab/>
        <w:t>«Простой доход» - c 11% до 10% годовых;</w:t>
      </w:r>
    </w:p>
    <w:p w14:paraId="20DB8B4E" w14:textId="77777777" w:rsidR="00744FCE" w:rsidRDefault="00744FCE" w:rsidP="00744FCE">
      <w:r>
        <w:t>•</w:t>
      </w:r>
      <w:r>
        <w:tab/>
        <w:t>«Простой процент» и «Простой процент 2024» - с 9,5% до 8,5% годовых;</w:t>
      </w:r>
    </w:p>
    <w:p w14:paraId="217BE7FC" w14:textId="77777777" w:rsidR="00744FCE" w:rsidRDefault="00744FCE" w:rsidP="00744FCE">
      <w:r>
        <w:t>•</w:t>
      </w:r>
      <w:r>
        <w:tab/>
        <w:t>«Легкий процент» - c 12,5% до 11% годовых.</w:t>
      </w:r>
    </w:p>
    <w:p w14:paraId="297F6E50" w14:textId="77777777" w:rsidR="00744FCE" w:rsidRDefault="00744FCE" w:rsidP="00744FCE">
      <w:r>
        <w:t>Новые счета не открываются.</w:t>
      </w:r>
    </w:p>
    <w:p w14:paraId="18B7BCA5" w14:textId="77777777" w:rsidR="00744FCE" w:rsidRDefault="00744FCE" w:rsidP="00744FCE">
      <w:r>
        <w:t>Выбрать накопительный счет можно онлайн на Сравни.</w:t>
      </w:r>
    </w:p>
    <w:p w14:paraId="5BCCC7A7" w14:textId="77777777" w:rsidR="00744FCE" w:rsidRDefault="00744FCE" w:rsidP="00744FCE">
      <w:r>
        <w:t>На Сравни можно сопоставить предложения банков и выбрать, куда перевести деньги для получения максимальной приветственной ставки.</w:t>
      </w:r>
    </w:p>
    <w:p w14:paraId="5A1436F8" w14:textId="77777777" w:rsidR="00744FCE" w:rsidRDefault="00744FCE" w:rsidP="00744FCE">
      <w:proofErr w:type="spellStart"/>
      <w:r>
        <w:lastRenderedPageBreak/>
        <w:t>Россельхозбанк</w:t>
      </w:r>
      <w:proofErr w:type="spellEnd"/>
    </w:p>
    <w:p w14:paraId="548DB81C" w14:textId="77777777" w:rsidR="00744FCE" w:rsidRDefault="00744FCE" w:rsidP="00744FCE">
      <w:r>
        <w:t>•</w:t>
      </w:r>
      <w:r>
        <w:tab/>
        <w:t>С 17 апреля 2026 года по накопительному счету «Мой счет» снизится как базовая, так и приветственная ставка на 0,5 п. п. Максимальная ставка будет ниже на 0,5 п. п. - 13,5% годовых для новых и действующих клиентов при тратах по картам. Надбавки начисляются на сумму до 1,5 миллиона рублей.</w:t>
      </w:r>
    </w:p>
    <w:p w14:paraId="5BDCF937" w14:textId="77777777" w:rsidR="00744FCE" w:rsidRDefault="00744FCE" w:rsidP="00744FCE">
      <w:r>
        <w:t>МКБ</w:t>
      </w:r>
    </w:p>
    <w:p w14:paraId="4751942A" w14:textId="77777777" w:rsidR="00744FCE" w:rsidRDefault="00744FCE" w:rsidP="00744FCE">
      <w:r>
        <w:t>•</w:t>
      </w:r>
      <w:r>
        <w:tab/>
        <w:t>С 16 апреля 2026 года по вкладу «МКБ. Простая выгода» снизились ставки на ряде сроков: на шесть месяцев - 13,5% годовых (-0,2 п. п.); на 18 месяцев - 12,3% (-0,2 п. п.). Максимальная ставка не изменилась - 14% годовых на сроках три и четыре месяца. Такие ставки доступны всем клиентам без выполнения дополнительных условий.</w:t>
      </w:r>
    </w:p>
    <w:p w14:paraId="1FADD94A" w14:textId="77777777" w:rsidR="00744FCE" w:rsidRDefault="00744FCE" w:rsidP="00744FCE">
      <w:r>
        <w:t>•</w:t>
      </w:r>
      <w:r>
        <w:tab/>
        <w:t>С 16 апреля 2026 года по вкладу «МКБ. Перспектива» на 0,1-0,4 п. п. снижены ставки на всех сроках. Максимальная ставка ниже на 0,2 п. п. - 14,5% на сроках три и шесть месяцев при покупках от 10 тысяч рублей в месяц с карты МКБ или при наличии подписки «Просто».</w:t>
      </w:r>
    </w:p>
    <w:p w14:paraId="6B75B10A" w14:textId="77777777" w:rsidR="00744FCE" w:rsidRDefault="00744FCE" w:rsidP="00744FCE">
      <w:r>
        <w:t>•</w:t>
      </w:r>
      <w:r>
        <w:tab/>
        <w:t>С 16 апреля 2026 года по депозиту для пенсионеров «МКБ. Гранд» также на 0,1-0,4 п. п. снижены ставки на всех сроках. Максимальная ставка ниже на 0,1 п. п. - 14,5% годовых на сроке три месяца при получении пенсии на карту банка «Мудрость».</w:t>
      </w:r>
    </w:p>
    <w:p w14:paraId="1D15BF93" w14:textId="77777777" w:rsidR="00744FCE" w:rsidRDefault="00744FCE" w:rsidP="00744FCE">
      <w:r>
        <w:t>•</w:t>
      </w:r>
      <w:r>
        <w:tab/>
        <w:t xml:space="preserve">С 16 апреля 2026 года по комбинированному с </w:t>
      </w:r>
      <w:r w:rsidRPr="00744FCE">
        <w:rPr>
          <w:b/>
          <w:bCs/>
        </w:rPr>
        <w:t>ПДС</w:t>
      </w:r>
      <w:r>
        <w:t xml:space="preserve"> вкладу «МКБ. Вклад + ПДС» на 0,2 п. п. снизилась ставка на сроках шесть месяцев и один год. Максимальная ставка ниже на 0,1 п. п. - 15,1% годовых на сроке три месяца при условии равноценного по сумме участия в программе долгосрочных сбережений (</w:t>
      </w:r>
      <w:r w:rsidRPr="00744FCE">
        <w:rPr>
          <w:b/>
          <w:bCs/>
        </w:rPr>
        <w:t>ПДС</w:t>
      </w:r>
      <w:r>
        <w:t xml:space="preserve">) от НПФ «Будущее». Ставка станет ниже на 3 п. п., если клиент решит отказаться от </w:t>
      </w:r>
      <w:r w:rsidRPr="00744FCE">
        <w:rPr>
          <w:b/>
          <w:bCs/>
        </w:rPr>
        <w:t>ПДС</w:t>
      </w:r>
      <w:r>
        <w:t xml:space="preserve"> в течение 14 дней с момента открытия.</w:t>
      </w:r>
    </w:p>
    <w:p w14:paraId="6663364D" w14:textId="77777777" w:rsidR="00744FCE" w:rsidRDefault="00744FCE" w:rsidP="00744FCE">
      <w:r>
        <w:t>Чтобы получить максимальную ставку, сравните условия.</w:t>
      </w:r>
    </w:p>
    <w:p w14:paraId="07272841" w14:textId="77777777" w:rsidR="00744FCE" w:rsidRDefault="00744FCE" w:rsidP="00744FCE">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043FF7E5" w14:textId="77777777" w:rsidR="00744FCE" w:rsidRDefault="00744FCE" w:rsidP="00744FCE">
      <w:r>
        <w:t>Ранее еще три банка снизили ставки по вкладам и накопительным счетам.</w:t>
      </w:r>
    </w:p>
    <w:p w14:paraId="2515BB19" w14:textId="77777777" w:rsidR="00744FCE" w:rsidRDefault="00744FCE" w:rsidP="00744FCE">
      <w:r>
        <w:t>ВТБ</w:t>
      </w:r>
    </w:p>
    <w:p w14:paraId="4DB77CAE" w14:textId="77777777" w:rsidR="00744FCE" w:rsidRDefault="00744FCE" w:rsidP="00744FCE">
      <w:r>
        <w:t>•</w:t>
      </w:r>
      <w:r>
        <w:tab/>
        <w:t>С 10 апреля 2026 года ВТБ снизил ставку по комбинированному с ПДС вкладу «Двойная выгода» на сроке три месяца на 1 п. п. Максимальная ставка снизилась на 1 п. п., до 18% годовых на сроке три месяца для участников программы долгосрочных сбережений от НПФ ВТБ.</w:t>
      </w:r>
    </w:p>
    <w:p w14:paraId="13370DCF" w14:textId="77777777" w:rsidR="00744FCE" w:rsidRDefault="00744FCE" w:rsidP="00744FCE">
      <w:proofErr w:type="spellStart"/>
      <w:r>
        <w:t>Россельхозбанк</w:t>
      </w:r>
      <w:proofErr w:type="spellEnd"/>
    </w:p>
    <w:p w14:paraId="42197592" w14:textId="77777777" w:rsidR="00744FCE" w:rsidRDefault="00744FCE" w:rsidP="00744FCE">
      <w:r>
        <w:t>•</w:t>
      </w:r>
      <w:r>
        <w:tab/>
        <w:t xml:space="preserve">С 13 апреля 2026 года </w:t>
      </w:r>
      <w:proofErr w:type="spellStart"/>
      <w:r>
        <w:t>Россельхозбанк</w:t>
      </w:r>
      <w:proofErr w:type="spellEnd"/>
      <w:r>
        <w:t xml:space="preserve"> снизил ставку по депозиту «Свой вклад» на 0,2 п. п. на сроке три месяца. Максимальная ставка осталась на уровне 13,3% годовых на сроке три месяца для новых клиентов или клиентов, которые получают в банке пенсионные или социальные выплаты, при оформлении депозита онлайн с выплатой процентов в конце срока. Помимо этого, банк запустил акцию до 31 июля 2026 года для клиентов, получающих в РСХБ пенсионные или социальные выплаты. По вкладу на сроках 60, 91, 120 и 180 дней ставка будет 13,3% годовых.</w:t>
      </w:r>
    </w:p>
    <w:p w14:paraId="65C044CB" w14:textId="77777777" w:rsidR="00744FCE" w:rsidRDefault="00744FCE" w:rsidP="00744FCE">
      <w:r>
        <w:lastRenderedPageBreak/>
        <w:t>•</w:t>
      </w:r>
      <w:r>
        <w:tab/>
        <w:t>С 13 апреля 2026 года по вкладу «Доходный Пенсионный» также на 0,2 п. п. снижена ставка на сроке три месяца. Максимальная доходность снизилась на 0,2 п. п., до 12,7% годовых. Такая ставка положена на три месяца при вложении онлайн не менее 500 рублей с выплатой процентов в конце срока.</w:t>
      </w:r>
    </w:p>
    <w:p w14:paraId="1C1C0906" w14:textId="77777777" w:rsidR="00744FCE" w:rsidRDefault="00744FCE" w:rsidP="00744FCE">
      <w:r>
        <w:t>Банк «ДОМ.РФ»</w:t>
      </w:r>
    </w:p>
    <w:p w14:paraId="7A92E685" w14:textId="77777777" w:rsidR="00744FCE" w:rsidRDefault="00744FCE" w:rsidP="00744FCE">
      <w:r>
        <w:t>1.</w:t>
      </w:r>
      <w:r>
        <w:tab/>
        <w:t xml:space="preserve">С 10 апреля 2026 года по накопительному счету снижена приветственная ставка на 0,3 п. п. Максимальная ставка снизилась на 0,3 п. п., до 14,1% годовых. Она действует в первые два месяца с надбавкой для премиальных и зарплатных </w:t>
      </w:r>
      <w:proofErr w:type="spellStart"/>
      <w:proofErr w:type="gramStart"/>
      <w:r>
        <w:t>клиентов.У</w:t>
      </w:r>
      <w:proofErr w:type="spellEnd"/>
      <w:proofErr w:type="gramEnd"/>
      <w:r>
        <w:t xml:space="preserve"> Сравни есть </w:t>
      </w:r>
      <w:proofErr w:type="spellStart"/>
      <w:r>
        <w:t>телеграм</w:t>
      </w:r>
      <w:proofErr w:type="spellEnd"/>
      <w:r>
        <w:t xml:space="preserve">-канал, где пишем просто и понятно о деньгах. Подпишитесь, чтобы не потерять!  </w:t>
      </w:r>
    </w:p>
    <w:p w14:paraId="35E6AE2E" w14:textId="5BEB121A" w:rsidR="00111D7C" w:rsidRPr="00DA505C" w:rsidRDefault="0026103D" w:rsidP="00744FCE">
      <w:hyperlink r:id="rId32" w:history="1">
        <w:r w:rsidR="00744FCE" w:rsidRPr="00D85BCC">
          <w:rPr>
            <w:rStyle w:val="a3"/>
          </w:rPr>
          <w:t>https://www.sravni.ru/novost/2026/4/16/srednyaya-proczentnaya-stavka-po-vkladam-snizhaetsya-eshhe-tri-krupnyh-banka-uhudshili-usloviya/</w:t>
        </w:r>
      </w:hyperlink>
      <w:r w:rsidR="00744FCE" w:rsidRPr="00744FCE">
        <w:t xml:space="preserve"> </w:t>
      </w:r>
    </w:p>
    <w:p w14:paraId="646510BE" w14:textId="306CED70" w:rsidR="00142C4A" w:rsidRPr="00142C4A" w:rsidRDefault="00142C4A" w:rsidP="00142C4A">
      <w:pPr>
        <w:pStyle w:val="2"/>
      </w:pPr>
      <w:bookmarkStart w:id="117" w:name="_Toc227306177"/>
      <w:proofErr w:type="spellStart"/>
      <w:r w:rsidRPr="00142C4A">
        <w:t>Сравни.ру</w:t>
      </w:r>
      <w:proofErr w:type="spellEnd"/>
      <w:r w:rsidRPr="00142C4A">
        <w:t>, 16.04.2026, Налог на вклады для пенсионеров в 2026 году: как считать и платить</w:t>
      </w:r>
      <w:bookmarkEnd w:id="117"/>
    </w:p>
    <w:p w14:paraId="1440373F" w14:textId="77777777" w:rsidR="00142C4A" w:rsidRPr="00142C4A" w:rsidRDefault="00142C4A" w:rsidP="00142C4A">
      <w:pPr>
        <w:pStyle w:val="3"/>
      </w:pPr>
      <w:bookmarkStart w:id="118" w:name="_Toc227306178"/>
      <w:r w:rsidRPr="00142C4A">
        <w:t xml:space="preserve">В 2026 году пенсионеры платят НДФЛ с процентов по вкладам за 2025 </w:t>
      </w:r>
      <w:proofErr w:type="gramStart"/>
      <w:r w:rsidRPr="00142C4A">
        <w:t>год</w:t>
      </w:r>
      <w:proofErr w:type="gramEnd"/>
      <w:r w:rsidRPr="00142C4A">
        <w:t xml:space="preserve"> но только с суммы процентного дохода сверх необлагаемого лимита 210 тысяч рублей. Лимит считают по формуле НК РФ: 1 миллион рублей умножают на максимальную ключевую ставку Банка России за базовый </w:t>
      </w:r>
      <w:proofErr w:type="gramStart"/>
      <w:r w:rsidRPr="00142C4A">
        <w:t>год</w:t>
      </w:r>
      <w:proofErr w:type="gramEnd"/>
      <w:r w:rsidRPr="00142C4A">
        <w:t xml:space="preserve"> а превышение облагают по ставкам 13% и 15% в зависимости от размера совокупного дохода физлица. </w:t>
      </w:r>
      <w:proofErr w:type="gramStart"/>
      <w:r w:rsidRPr="00142C4A">
        <w:t>Рассказываем</w:t>
      </w:r>
      <w:proofErr w:type="gramEnd"/>
      <w:r w:rsidRPr="00142C4A">
        <w:t xml:space="preserve"> как его считать и когда нужно уплатить.</w:t>
      </w:r>
      <w:bookmarkEnd w:id="118"/>
    </w:p>
    <w:p w14:paraId="7E9426C7" w14:textId="77777777" w:rsidR="00142C4A" w:rsidRPr="00142C4A" w:rsidRDefault="00142C4A" w:rsidP="00142C4A">
      <w:r w:rsidRPr="00142C4A">
        <w:t>Что такое налог на проценты по вкладам для пенсионеров и с каких доходов его берут</w:t>
      </w:r>
    </w:p>
    <w:p w14:paraId="14A097A8" w14:textId="77777777" w:rsidR="00142C4A" w:rsidRPr="00142C4A" w:rsidRDefault="00142C4A" w:rsidP="00142C4A">
      <w:r w:rsidRPr="00142C4A">
        <w:t>Налог на проценты по вкладам - это НДФЛ, который считают не с суммы вклада, а только с полученных процентов. Налог применяют по правилам Налогового кодекса РФ, как и по другим доходам физических лиц.</w:t>
      </w:r>
    </w:p>
    <w:p w14:paraId="6FE6C924" w14:textId="77777777" w:rsidR="00142C4A" w:rsidRPr="00142C4A" w:rsidRDefault="00142C4A" w:rsidP="00142C4A">
      <w:r w:rsidRPr="00142C4A">
        <w:t>Ключевые особенности:</w:t>
      </w:r>
    </w:p>
    <w:p w14:paraId="03BF645D" w14:textId="77777777" w:rsidR="00142C4A" w:rsidRPr="00142C4A" w:rsidRDefault="00142C4A" w:rsidP="00142C4A">
      <w:r w:rsidRPr="00142C4A">
        <w:t>•</w:t>
      </w:r>
      <w:r w:rsidRPr="00142C4A">
        <w:tab/>
        <w:t>налог платят только с процентов, а не с тела вклада;</w:t>
      </w:r>
    </w:p>
    <w:p w14:paraId="607A080B" w14:textId="77777777" w:rsidR="00142C4A" w:rsidRPr="00142C4A" w:rsidRDefault="00142C4A" w:rsidP="00142C4A">
      <w:r w:rsidRPr="00142C4A">
        <w:t>•</w:t>
      </w:r>
      <w:r w:rsidRPr="00142C4A">
        <w:tab/>
        <w:t>учитывают совокупный процентный доход по всем вкладам и счетам с процентами за год во всех банках;</w:t>
      </w:r>
    </w:p>
    <w:p w14:paraId="44937A0B" w14:textId="77777777" w:rsidR="00142C4A" w:rsidRPr="00142C4A" w:rsidRDefault="00142C4A" w:rsidP="00142C4A">
      <w:r w:rsidRPr="00142C4A">
        <w:t>•</w:t>
      </w:r>
      <w:r w:rsidRPr="00142C4A">
        <w:tab/>
        <w:t>налог на проценты по вкладам действует с 2021 года, при этом на доходы за 2021-2022 годы действовало освобождение по специальному решению;</w:t>
      </w:r>
    </w:p>
    <w:p w14:paraId="68BDCEFC" w14:textId="77777777" w:rsidR="00142C4A" w:rsidRPr="00142C4A" w:rsidRDefault="00142C4A" w:rsidP="00142C4A">
      <w:r w:rsidRPr="00142C4A">
        <w:t>•</w:t>
      </w:r>
      <w:r w:rsidRPr="00142C4A">
        <w:tab/>
        <w:t>с 2023 года налог снова взимают, а в 2025-2026 годах используется прогрессивная шкала НДФЛ, но по процентному доходу по вкладам применяются ставки 13% и 15%.</w:t>
      </w:r>
    </w:p>
    <w:p w14:paraId="54BA9554" w14:textId="77777777" w:rsidR="00142C4A" w:rsidRPr="00142C4A" w:rsidRDefault="00142C4A" w:rsidP="00142C4A">
      <w:r w:rsidRPr="00142C4A">
        <w:t>В налоговую базу по процентам входят:</w:t>
      </w:r>
    </w:p>
    <w:p w14:paraId="14FF940E" w14:textId="77777777" w:rsidR="00142C4A" w:rsidRPr="00142C4A" w:rsidRDefault="00142C4A" w:rsidP="00142C4A">
      <w:r w:rsidRPr="00142C4A">
        <w:t>•</w:t>
      </w:r>
      <w:r w:rsidRPr="00142C4A">
        <w:tab/>
        <w:t>рублевые вклады со ставкой выше 1% годовых;</w:t>
      </w:r>
    </w:p>
    <w:p w14:paraId="2BDF9D14" w14:textId="77777777" w:rsidR="00142C4A" w:rsidRPr="00142C4A" w:rsidRDefault="00142C4A" w:rsidP="00142C4A">
      <w:r w:rsidRPr="00142C4A">
        <w:t>•</w:t>
      </w:r>
      <w:r w:rsidRPr="00142C4A">
        <w:tab/>
        <w:t>накопительные счета и карты счета с процентом на остаток;</w:t>
      </w:r>
    </w:p>
    <w:p w14:paraId="3C99C063" w14:textId="77777777" w:rsidR="00142C4A" w:rsidRPr="00142C4A" w:rsidRDefault="00142C4A" w:rsidP="00142C4A">
      <w:r w:rsidRPr="00142C4A">
        <w:t>•</w:t>
      </w:r>
      <w:r w:rsidRPr="00142C4A">
        <w:tab/>
        <w:t>проценты по обычным расчетным счетам, если банк начисляет процент на остаток.</w:t>
      </w:r>
    </w:p>
    <w:p w14:paraId="717671AD" w14:textId="77777777" w:rsidR="00142C4A" w:rsidRPr="00142C4A" w:rsidRDefault="00142C4A" w:rsidP="00142C4A">
      <w:r w:rsidRPr="00142C4A">
        <w:t>Не включают в базу:</w:t>
      </w:r>
    </w:p>
    <w:p w14:paraId="67F3E046" w14:textId="77777777" w:rsidR="00142C4A" w:rsidRPr="00142C4A" w:rsidRDefault="00142C4A" w:rsidP="00142C4A">
      <w:r w:rsidRPr="00142C4A">
        <w:lastRenderedPageBreak/>
        <w:t>•</w:t>
      </w:r>
      <w:r w:rsidRPr="00142C4A">
        <w:tab/>
        <w:t>рублевые вклады и остатки, по которым ставка не превышает 1% годовых в течение всего года;</w:t>
      </w:r>
    </w:p>
    <w:p w14:paraId="11EFC2F6" w14:textId="77777777" w:rsidR="00142C4A" w:rsidRPr="00142C4A" w:rsidRDefault="00142C4A" w:rsidP="00142C4A">
      <w:r w:rsidRPr="00142C4A">
        <w:t>•</w:t>
      </w:r>
      <w:r w:rsidRPr="00142C4A">
        <w:tab/>
        <w:t>счета эскроу;</w:t>
      </w:r>
    </w:p>
    <w:p w14:paraId="36170F90" w14:textId="77777777" w:rsidR="00142C4A" w:rsidRPr="00142C4A" w:rsidRDefault="00142C4A" w:rsidP="00142C4A">
      <w:r w:rsidRPr="00142C4A">
        <w:t>•</w:t>
      </w:r>
      <w:r w:rsidRPr="00142C4A">
        <w:tab/>
        <w:t>суммы на вкладах, полученные по наследству, и проценты, начисленные до смерти первоначального вкладчика.</w:t>
      </w:r>
    </w:p>
    <w:p w14:paraId="2DBCE9FF" w14:textId="77777777" w:rsidR="00142C4A" w:rsidRPr="00142C4A" w:rsidRDefault="00142C4A" w:rsidP="00142C4A">
      <w:r w:rsidRPr="00142C4A">
        <w:t>Налог на доходы по вкладам для пенсионеров - это часть общего НДФЛ, а не отдельный специальный налог. Пенсионер выступает как обычное физическое лицо - вкладчик, и налог считают по единым правилам НК РФ.</w:t>
      </w:r>
    </w:p>
    <w:p w14:paraId="43699794" w14:textId="77777777" w:rsidR="00142C4A" w:rsidRPr="00142C4A" w:rsidRDefault="00142C4A" w:rsidP="00142C4A">
      <w:r w:rsidRPr="00142C4A">
        <w:t>Открыть вклад и сохранить деньги от инфляции можно на Сравни.</w:t>
      </w:r>
    </w:p>
    <w:p w14:paraId="44E8EE98" w14:textId="77777777" w:rsidR="00142C4A" w:rsidRPr="00142C4A" w:rsidRDefault="00142C4A" w:rsidP="00142C4A">
      <w:r w:rsidRPr="00142C4A">
        <w:t>Покажем предложения всех ведущих банков, чтобы вы могли выбрать наиболее выгодные условия.</w:t>
      </w:r>
    </w:p>
    <w:p w14:paraId="3716114A" w14:textId="77777777" w:rsidR="00142C4A" w:rsidRPr="00142C4A" w:rsidRDefault="00142C4A" w:rsidP="00142C4A">
      <w:r w:rsidRPr="00142C4A">
        <w:t>Как в 2026 году считается налог на вклады для пенсионеров: лимит 210 тысяч рублей и ставки 13% и 15%</w:t>
      </w:r>
    </w:p>
    <w:p w14:paraId="64A21614" w14:textId="77777777" w:rsidR="00142C4A" w:rsidRPr="00C53F81" w:rsidRDefault="00142C4A" w:rsidP="00142C4A">
      <w:r w:rsidRPr="00142C4A">
        <w:t xml:space="preserve">В 2026 году пенсионеры уплачивают налог за процентный доход по вкладам за 2025 год. 2025 год - налоговый период, 2026 год - год уплаты налога по уведомлению </w:t>
      </w:r>
      <w:r w:rsidRPr="00C53F81">
        <w:t>ФНС.</w:t>
      </w:r>
    </w:p>
    <w:p w14:paraId="3935E112" w14:textId="77777777" w:rsidR="00142C4A" w:rsidRPr="00C53F81" w:rsidRDefault="00142C4A" w:rsidP="00142C4A">
      <w:r w:rsidRPr="00C53F81">
        <w:t>Необлагаемый лимит 210 тысяч рублей</w:t>
      </w:r>
    </w:p>
    <w:p w14:paraId="63084747" w14:textId="77777777" w:rsidR="00142C4A" w:rsidRPr="00C53F81" w:rsidRDefault="00142C4A" w:rsidP="00142C4A">
      <w:r w:rsidRPr="00C53F81">
        <w:t xml:space="preserve">Необлагаемый лимит по налогу на проценты по вкладам за 2025 год - 210 тысяч рублей. Его </w:t>
      </w:r>
      <w:proofErr w:type="gramStart"/>
      <w:r w:rsidRPr="00C53F81">
        <w:t>рассчитывают</w:t>
      </w:r>
      <w:proofErr w:type="gramEnd"/>
      <w:r w:rsidRPr="00C53F81">
        <w:t xml:space="preserve"> как 1 миллион рублей Ч максимальная ключевая ставка Банка России за базовый год.</w:t>
      </w:r>
    </w:p>
    <w:p w14:paraId="4FA36388" w14:textId="77777777" w:rsidR="00142C4A" w:rsidRPr="00C53F81" w:rsidRDefault="00142C4A" w:rsidP="00142C4A">
      <w:r w:rsidRPr="00C53F81">
        <w:t>По разъяснениям ФНС, при расчете лимита 210 тысяч рублей для доходов, учитываемых в 2025-2026 годах, используется максимальное значение ключевой ставки 21% за 2024 год, поэтому 1 000 000 Ч 21% = 210 тысяч рублей необлагаемого процентного дохода.</w:t>
      </w:r>
    </w:p>
    <w:p w14:paraId="4A2E3218" w14:textId="77777777" w:rsidR="00142C4A" w:rsidRPr="00C53F81" w:rsidRDefault="00142C4A" w:rsidP="00142C4A">
      <w:r w:rsidRPr="00C53F81">
        <w:t>Важно</w:t>
      </w:r>
    </w:p>
    <w:p w14:paraId="6944ACD1" w14:textId="77777777" w:rsidR="00142C4A" w:rsidRPr="00C53F81" w:rsidRDefault="00142C4A" w:rsidP="00142C4A">
      <w:r w:rsidRPr="00C53F81">
        <w:t>Налог на проценты по вкладам в 2026 году не взимается, если годовой процентный доход по всем вкладам и счетам за 2025 год не превышает 210 тысяч рублей. Под совокупным доходом понимают сумму процентов по всем рублевым и валютным вкладам, накопительным и карточным счетам с процентами во всех банках за 2025 год.</w:t>
      </w:r>
    </w:p>
    <w:p w14:paraId="0AA6AF90" w14:textId="77777777" w:rsidR="00142C4A" w:rsidRPr="00C53F81" w:rsidRDefault="00142C4A" w:rsidP="00142C4A">
      <w:r w:rsidRPr="00C53F81">
        <w:t>Ставки НДФЛ 13% и 15% для вкладов</w:t>
      </w:r>
    </w:p>
    <w:p w14:paraId="37A9CE6D" w14:textId="77777777" w:rsidR="00142C4A" w:rsidRPr="00C53F81" w:rsidRDefault="00142C4A" w:rsidP="00142C4A">
      <w:r w:rsidRPr="00C53F81">
        <w:t>Процентный доход по вкладам, который превышает лимит 210 тысяч рублей, облагается НДФЛ по ставкам 13% и 15%.</w:t>
      </w:r>
    </w:p>
    <w:p w14:paraId="0860FE66" w14:textId="77777777" w:rsidR="00142C4A" w:rsidRPr="00C53F81" w:rsidRDefault="00142C4A" w:rsidP="00142C4A">
      <w:r w:rsidRPr="00C53F81">
        <w:t>•</w:t>
      </w:r>
      <w:r w:rsidRPr="00C53F81">
        <w:tab/>
        <w:t>13% - базовая ставка НДФЛ, которая применяется к доходам, не превышающим установленного порога совокупного дохода;</w:t>
      </w:r>
    </w:p>
    <w:p w14:paraId="0C0C3785" w14:textId="77777777" w:rsidR="00142C4A" w:rsidRPr="00C53F81" w:rsidRDefault="00142C4A" w:rsidP="00142C4A">
      <w:r w:rsidRPr="00C53F81">
        <w:t>•</w:t>
      </w:r>
      <w:r w:rsidRPr="00C53F81">
        <w:tab/>
        <w:t>15% - повышенная ставка НДФЛ для части доходов, которые превышают этот порог.</w:t>
      </w:r>
    </w:p>
    <w:p w14:paraId="4BBAA017" w14:textId="77777777" w:rsidR="00142C4A" w:rsidRPr="00C53F81" w:rsidRDefault="00142C4A" w:rsidP="00142C4A">
      <w:r w:rsidRPr="00C53F81">
        <w:t>Процентный доход по вкладам, который превышает лимит 210 тысяч рублей, облагается НДФЛ по ставке 13% до установленного порога совокупного дохода и по ставке 15% на сумму сверх этого порога.</w:t>
      </w:r>
    </w:p>
    <w:p w14:paraId="519C63BA" w14:textId="77777777" w:rsidR="00142C4A" w:rsidRPr="00C53F81" w:rsidRDefault="00142C4A" w:rsidP="00142C4A">
      <w:r w:rsidRPr="00C53F81">
        <w:t xml:space="preserve">Актуальные ставки по вкладам и накопительным счетам можно найти на финансовом </w:t>
      </w:r>
      <w:proofErr w:type="spellStart"/>
      <w:r w:rsidRPr="00C53F81">
        <w:t>маркетплейсе</w:t>
      </w:r>
      <w:proofErr w:type="spellEnd"/>
      <w:r w:rsidRPr="00C53F81">
        <w:t xml:space="preserve"> Сравни. Источник: официальный сайт Сравни. Актуальные ставки по </w:t>
      </w:r>
      <w:r w:rsidRPr="00C53F81">
        <w:lastRenderedPageBreak/>
        <w:t xml:space="preserve">вкладам и накопительным счетам можно найти на финансовом </w:t>
      </w:r>
      <w:proofErr w:type="spellStart"/>
      <w:r w:rsidRPr="00C53F81">
        <w:t>маркетплейсе</w:t>
      </w:r>
      <w:proofErr w:type="spellEnd"/>
      <w:r w:rsidRPr="00C53F81">
        <w:t xml:space="preserve"> Сравни. Источник: официальный сайт Сравни.</w:t>
      </w:r>
    </w:p>
    <w:p w14:paraId="77AABA72" w14:textId="77777777" w:rsidR="00142C4A" w:rsidRPr="00C53F81" w:rsidRDefault="00142C4A" w:rsidP="00142C4A">
      <w:r w:rsidRPr="00C53F81">
        <w:t>Конкретный порог 2,4 миллиона рублей для всей прогрессивной шкалы по НДФЛ заложен в Налоговом кодексе и учитывает общий доход физлица:</w:t>
      </w:r>
    </w:p>
    <w:p w14:paraId="6BBFAC7C" w14:textId="77777777" w:rsidR="00142C4A" w:rsidRPr="00C53F81" w:rsidRDefault="00142C4A" w:rsidP="00142C4A">
      <w:r w:rsidRPr="00C53F81">
        <w:t>•</w:t>
      </w:r>
      <w:r w:rsidRPr="00C53F81">
        <w:tab/>
        <w:t>зарплату;</w:t>
      </w:r>
    </w:p>
    <w:p w14:paraId="334901AA" w14:textId="77777777" w:rsidR="00142C4A" w:rsidRPr="00C53F81" w:rsidRDefault="00142C4A" w:rsidP="00142C4A">
      <w:r w:rsidRPr="00C53F81">
        <w:t>•</w:t>
      </w:r>
      <w:r w:rsidRPr="00C53F81">
        <w:tab/>
        <w:t>аренду;</w:t>
      </w:r>
    </w:p>
    <w:p w14:paraId="12D1B0E6" w14:textId="77777777" w:rsidR="00142C4A" w:rsidRPr="00C53F81" w:rsidRDefault="00142C4A" w:rsidP="00142C4A">
      <w:r w:rsidRPr="00C53F81">
        <w:t>•</w:t>
      </w:r>
      <w:r w:rsidRPr="00C53F81">
        <w:tab/>
        <w:t>проценты;</w:t>
      </w:r>
    </w:p>
    <w:p w14:paraId="117C2EBD" w14:textId="77777777" w:rsidR="00142C4A" w:rsidRPr="00C53F81" w:rsidRDefault="00142C4A" w:rsidP="00142C4A">
      <w:r w:rsidRPr="00C53F81">
        <w:t>•</w:t>
      </w:r>
      <w:r w:rsidRPr="00C53F81">
        <w:tab/>
        <w:t>другие доходы.</w:t>
      </w:r>
    </w:p>
    <w:p w14:paraId="6419D190" w14:textId="77777777" w:rsidR="00142C4A" w:rsidRPr="00C53F81" w:rsidRDefault="00142C4A" w:rsidP="00142C4A">
      <w:r w:rsidRPr="00C53F81">
        <w:t>В публичных разъяснениях ФНС по вкладам чаще фигурирует универсальный порог 5 миллионов рублей для применения ставки 15% ко многим видам дохода, поэтому при планировании налоговой нагрузки по депозитам имеет смысл свериться с актуальной редакцией НК РФ.</w:t>
      </w:r>
    </w:p>
    <w:p w14:paraId="4D897766" w14:textId="77777777" w:rsidR="00142C4A" w:rsidRPr="00C53F81" w:rsidRDefault="00142C4A" w:rsidP="00142C4A">
      <w:r w:rsidRPr="00C53F81">
        <w:t>Как ФНС узнает о доходах по вкладам пенсионера</w:t>
      </w:r>
    </w:p>
    <w:p w14:paraId="2DB66816" w14:textId="77777777" w:rsidR="00142C4A" w:rsidRPr="00C53F81" w:rsidRDefault="00142C4A" w:rsidP="00142C4A">
      <w:r w:rsidRPr="00C53F81">
        <w:t>ФНС России получает данные о процентных доходах по вкладам от банков и на этой основе формирует налоговое уведомление для вкладчика.</w:t>
      </w:r>
    </w:p>
    <w:p w14:paraId="49C3DA46" w14:textId="77777777" w:rsidR="00142C4A" w:rsidRPr="00C53F81" w:rsidRDefault="00142C4A" w:rsidP="00142C4A">
      <w:r w:rsidRPr="00C53F81">
        <w:t>Банк передает в ФНС сведения о сумме начисленных процентов за прошлый год. Обычному вкладчику пенсионеру не нужно подавать декларацию по процентам, если он не заявляет дополнительные вычеты: налог рассчитывается по данным, которые банки передали в налоговый орган.</w:t>
      </w:r>
    </w:p>
    <w:p w14:paraId="799997CD" w14:textId="77777777" w:rsidR="00142C4A" w:rsidRPr="00C53F81" w:rsidRDefault="00142C4A" w:rsidP="00142C4A">
      <w:r w:rsidRPr="00C53F81">
        <w:t>Как пенсионеру спланировать вклады, чтобы не платить налог в 2027 году</w:t>
      </w:r>
    </w:p>
    <w:p w14:paraId="146194A7" w14:textId="77777777" w:rsidR="00142C4A" w:rsidRPr="00C53F81" w:rsidRDefault="00142C4A" w:rsidP="00142C4A">
      <w:r w:rsidRPr="00C53F81">
        <w:t>Задача пенсионера - так управлять вкладами и счетами, чтобы совокупный процентный доход за 2025 год не превысил 210 тысяч рублей.</w:t>
      </w:r>
    </w:p>
    <w:p w14:paraId="7E9083D6" w14:textId="77777777" w:rsidR="00142C4A" w:rsidRPr="00C53F81" w:rsidRDefault="00142C4A" w:rsidP="00142C4A">
      <w:r w:rsidRPr="00C53F81">
        <w:t>«Большинство пенсионеров с небольшими вкладами не достигают лимита 210 тысяч рублей и не платят налог на проценты: лимит становится актуальным при суммах вкладов от нескольких миллионов рублей. Например, при ставке 10% годовых лимит 210 тысяч рублей достигается примерно при сумме вкладов около 2,1 миллиона рублей (210 000 / 0,10), а при ставке 8% годовых порог будет ближе к 2,6 миллиона рублей.</w:t>
      </w:r>
    </w:p>
    <w:p w14:paraId="091E994A" w14:textId="77777777" w:rsidR="00142C4A" w:rsidRPr="00C53F81" w:rsidRDefault="00142C4A" w:rsidP="00142C4A">
      <w:r w:rsidRPr="00C53F81">
        <w:t>Например, налога не будет, если вы откроете вклад на 2 миллиона рублей под 10% годовых.</w:t>
      </w:r>
    </w:p>
    <w:p w14:paraId="75EB589D" w14:textId="77777777" w:rsidR="00142C4A" w:rsidRPr="00C53F81" w:rsidRDefault="00142C4A" w:rsidP="00142C4A">
      <w:r w:rsidRPr="00C53F81">
        <w:t>Годовой доход составит 200 тысяч рублей, он меньше лимита 210 тысяч рублей, налог не возникает. Если вы откроете вклад на сумму 3 миллиона рублей под 10% годовых, часть дохода будет облагаться налогом. Так, годовой доход составит 300 тысяч рублей, необлагаемая часть - 210 тысяч рублей, облагаемая часть - 90 тысяч рублей. То есть ваш налог по ставке 13% - 11 700 рублей».</w:t>
      </w:r>
    </w:p>
    <w:p w14:paraId="60B369BB" w14:textId="77777777" w:rsidR="00142C4A" w:rsidRPr="00C53F81" w:rsidRDefault="00142C4A" w:rsidP="00142C4A">
      <w:r w:rsidRPr="00C53F81">
        <w:t>Практические шаги по планированию:</w:t>
      </w:r>
    </w:p>
    <w:p w14:paraId="5DEC1DF2" w14:textId="77777777" w:rsidR="00142C4A" w:rsidRPr="00C53F81" w:rsidRDefault="00142C4A" w:rsidP="00142C4A">
      <w:r w:rsidRPr="00C53F81">
        <w:t>•</w:t>
      </w:r>
      <w:r w:rsidRPr="00C53F81">
        <w:tab/>
        <w:t>Суммировать все проценты по вкладам и счетам и оценить ожидаемый годовой доход при текущих ставках.</w:t>
      </w:r>
    </w:p>
    <w:p w14:paraId="4645C626" w14:textId="77777777" w:rsidR="00142C4A" w:rsidRPr="00C53F81" w:rsidRDefault="00142C4A" w:rsidP="00142C4A">
      <w:r w:rsidRPr="00C53F81">
        <w:t>•</w:t>
      </w:r>
      <w:r w:rsidRPr="00C53F81">
        <w:tab/>
        <w:t>При риске превышения лимита перераспределить часть средств на вклады и счета с более низкой ставкой, на рублевые счета со ставкой до 1% годовых, которые не входят в налоговую базу по процентам.</w:t>
      </w:r>
    </w:p>
    <w:p w14:paraId="7DCF7598" w14:textId="77777777" w:rsidR="00142C4A" w:rsidRPr="00C53F81" w:rsidRDefault="00142C4A" w:rsidP="00142C4A">
      <w:r w:rsidRPr="00C53F81">
        <w:lastRenderedPageBreak/>
        <w:t>•</w:t>
      </w:r>
      <w:r w:rsidRPr="00C53F81">
        <w:tab/>
        <w:t>Рассмотреть альтернативные инструменты инвестирования с учетом их специфики и рисков.</w:t>
      </w:r>
    </w:p>
    <w:p w14:paraId="1ADF4799" w14:textId="77777777" w:rsidR="00142C4A" w:rsidRPr="00C53F81" w:rsidRDefault="00142C4A" w:rsidP="00142C4A">
      <w:r w:rsidRPr="00C53F81">
        <w:t>•</w:t>
      </w:r>
      <w:r w:rsidRPr="00C53F81">
        <w:tab/>
        <w:t>Следить за ключевой ставкой Банка России, поскольку лимит на будущие периоды зависит от ее максимального значения за год.</w:t>
      </w:r>
    </w:p>
    <w:p w14:paraId="02CA8A55" w14:textId="77777777" w:rsidR="00142C4A" w:rsidRPr="00C53F81" w:rsidRDefault="00142C4A" w:rsidP="00142C4A">
      <w:r w:rsidRPr="00C53F81">
        <w:t>Ключевая ставка по годам: как менялся основной процент Банка России</w:t>
      </w:r>
    </w:p>
    <w:p w14:paraId="2F2998E0" w14:textId="77777777" w:rsidR="00142C4A" w:rsidRPr="00C53F81" w:rsidRDefault="00142C4A" w:rsidP="00142C4A">
      <w:r w:rsidRPr="00C53F81">
        <w:t>Читать по теме</w:t>
      </w:r>
    </w:p>
    <w:p w14:paraId="69DA937B" w14:textId="77777777" w:rsidR="00142C4A" w:rsidRPr="00C53F81" w:rsidRDefault="00142C4A" w:rsidP="00142C4A">
      <w:r w:rsidRPr="00C53F81">
        <w:t>Налог на вклады для неработающих и работающих пенсионеров: в чем разница</w:t>
      </w:r>
    </w:p>
    <w:p w14:paraId="0158B8D1" w14:textId="77777777" w:rsidR="00142C4A" w:rsidRPr="00C53F81" w:rsidRDefault="00142C4A" w:rsidP="00142C4A">
      <w:r w:rsidRPr="00C53F81">
        <w:t>С точки зрения НДФЛ по процентам работающие и неработающие пенсионеры рассматриваются как физические лица без специальных возрастных льгот. Правила расчета налога едины, отличается только состав доходов и вероятность перехода на ставку 15%.</w:t>
      </w:r>
    </w:p>
    <w:p w14:paraId="43B6E951" w14:textId="77777777" w:rsidR="00142C4A" w:rsidRPr="00C53F81" w:rsidRDefault="00142C4A" w:rsidP="00142C4A">
      <w:r w:rsidRPr="00C53F81">
        <w:t>Пенсионеры платят налог на доходы по вкладам на общих основаниях, специальных льгот по возрасту по этому налогу сейчас нет.</w:t>
      </w:r>
    </w:p>
    <w:p w14:paraId="5B219587" w14:textId="77777777" w:rsidR="00142C4A" w:rsidRPr="00C53F81" w:rsidRDefault="00142C4A" w:rsidP="00142C4A">
      <w:r w:rsidRPr="00C53F81">
        <w:t xml:space="preserve">Работающий, неработающий и </w:t>
      </w:r>
      <w:proofErr w:type="spellStart"/>
      <w:r w:rsidRPr="00C53F81">
        <w:t>самозанятый</w:t>
      </w:r>
      <w:proofErr w:type="spellEnd"/>
      <w:r w:rsidRPr="00C53F81">
        <w:t xml:space="preserve"> пенсионер, сравнительная таблица</w:t>
      </w:r>
    </w:p>
    <w:p w14:paraId="32723DD3" w14:textId="77777777" w:rsidR="00142C4A" w:rsidRPr="00C53F81" w:rsidRDefault="00142C4A" w:rsidP="00142C4A">
      <w:r w:rsidRPr="00C53F81">
        <w:t xml:space="preserve">  Статус пенсионера</w:t>
      </w:r>
      <w:proofErr w:type="gramStart"/>
      <w:r w:rsidRPr="00C53F81">
        <w:tab/>
        <w:t xml:space="preserve">  Основные</w:t>
      </w:r>
      <w:proofErr w:type="gramEnd"/>
      <w:r w:rsidRPr="00C53F81">
        <w:t xml:space="preserve"> доходы</w:t>
      </w:r>
      <w:r w:rsidRPr="00C53F81">
        <w:tab/>
        <w:t xml:space="preserve">  Влияние на налог</w:t>
      </w:r>
    </w:p>
    <w:p w14:paraId="63BAA310" w14:textId="77777777" w:rsidR="00142C4A" w:rsidRPr="00C53F81" w:rsidRDefault="00142C4A" w:rsidP="00142C4A">
      <w:r w:rsidRPr="00C53F81">
        <w:t>на проценты по вкладам</w:t>
      </w:r>
    </w:p>
    <w:p w14:paraId="0A0E8DBC" w14:textId="77777777" w:rsidR="00142C4A" w:rsidRPr="00C53F81" w:rsidRDefault="00142C4A" w:rsidP="00142C4A">
      <w:r w:rsidRPr="00C53F81">
        <w:t xml:space="preserve">  Работающий пенсионер</w:t>
      </w:r>
      <w:proofErr w:type="gramStart"/>
      <w:r w:rsidRPr="00C53F81">
        <w:tab/>
        <w:t xml:space="preserve">  Зарплата</w:t>
      </w:r>
      <w:proofErr w:type="gramEnd"/>
      <w:r w:rsidRPr="00C53F81">
        <w:t xml:space="preserve"> + пенсия +</w:t>
      </w:r>
    </w:p>
    <w:p w14:paraId="6B600E81" w14:textId="77777777" w:rsidR="00142C4A" w:rsidRPr="00C53F81" w:rsidRDefault="00142C4A" w:rsidP="00142C4A">
      <w:r w:rsidRPr="00C53F81">
        <w:t>проценты по вкладам</w:t>
      </w:r>
      <w:proofErr w:type="gramStart"/>
      <w:r w:rsidRPr="00C53F81">
        <w:tab/>
        <w:t xml:space="preserve">  Процентный</w:t>
      </w:r>
      <w:proofErr w:type="gramEnd"/>
      <w:r w:rsidRPr="00C53F81">
        <w:t xml:space="preserve"> доход сверх</w:t>
      </w:r>
    </w:p>
    <w:p w14:paraId="5F196751" w14:textId="77777777" w:rsidR="00142C4A" w:rsidRPr="00C53F81" w:rsidRDefault="00142C4A" w:rsidP="00142C4A">
      <w:r w:rsidRPr="00C53F81">
        <w:t>210 тыс. руб. облагается</w:t>
      </w:r>
    </w:p>
    <w:p w14:paraId="6C9D8363" w14:textId="77777777" w:rsidR="00142C4A" w:rsidRPr="00C53F81" w:rsidRDefault="00142C4A" w:rsidP="00142C4A">
      <w:r w:rsidRPr="00C53F81">
        <w:t>по ставке 13% до порога</w:t>
      </w:r>
    </w:p>
    <w:p w14:paraId="71C65B8E" w14:textId="77777777" w:rsidR="00142C4A" w:rsidRPr="00C53F81" w:rsidRDefault="00142C4A" w:rsidP="00142C4A">
      <w:r w:rsidRPr="00C53F81">
        <w:t>совокупного дохода</w:t>
      </w:r>
    </w:p>
    <w:p w14:paraId="61B35AAF" w14:textId="77777777" w:rsidR="00142C4A" w:rsidRPr="00C53F81" w:rsidRDefault="00142C4A" w:rsidP="00142C4A">
      <w:r w:rsidRPr="00C53F81">
        <w:t>и по ставке 15% - выше</w:t>
      </w:r>
    </w:p>
    <w:p w14:paraId="38AACE68" w14:textId="77777777" w:rsidR="00142C4A" w:rsidRPr="00C53F81" w:rsidRDefault="00142C4A" w:rsidP="00142C4A">
      <w:r w:rsidRPr="00C53F81">
        <w:t>него; высокая зарплата</w:t>
      </w:r>
    </w:p>
    <w:p w14:paraId="0BBD35AA" w14:textId="77777777" w:rsidR="00142C4A" w:rsidRPr="00C53F81" w:rsidRDefault="00142C4A" w:rsidP="00142C4A">
      <w:r w:rsidRPr="00C53F81">
        <w:t>повышает риск</w:t>
      </w:r>
    </w:p>
    <w:p w14:paraId="74C071FA" w14:textId="77777777" w:rsidR="00142C4A" w:rsidRPr="00C53F81" w:rsidRDefault="00142C4A" w:rsidP="00142C4A">
      <w:r w:rsidRPr="00C53F81">
        <w:t>применения 15% к части</w:t>
      </w:r>
    </w:p>
    <w:p w14:paraId="15E17F01" w14:textId="77777777" w:rsidR="00142C4A" w:rsidRPr="00C53F81" w:rsidRDefault="00142C4A" w:rsidP="00142C4A">
      <w:r w:rsidRPr="00C53F81">
        <w:t>процентного дохода</w:t>
      </w:r>
    </w:p>
    <w:p w14:paraId="06D21485" w14:textId="77777777" w:rsidR="00142C4A" w:rsidRPr="00C53F81" w:rsidRDefault="00142C4A" w:rsidP="00142C4A">
      <w:r w:rsidRPr="00C53F81">
        <w:t xml:space="preserve">  Неработающий</w:t>
      </w:r>
    </w:p>
    <w:p w14:paraId="4469ECE9" w14:textId="77777777" w:rsidR="00142C4A" w:rsidRPr="00C53F81" w:rsidRDefault="00142C4A" w:rsidP="00142C4A">
      <w:r w:rsidRPr="00C53F81">
        <w:t>пенсионер</w:t>
      </w:r>
      <w:proofErr w:type="gramStart"/>
      <w:r w:rsidRPr="00C53F81">
        <w:tab/>
        <w:t xml:space="preserve">  Пенсия</w:t>
      </w:r>
      <w:proofErr w:type="gramEnd"/>
      <w:r w:rsidRPr="00C53F81">
        <w:t xml:space="preserve"> + проценты</w:t>
      </w:r>
    </w:p>
    <w:p w14:paraId="2EB28222" w14:textId="77777777" w:rsidR="00142C4A" w:rsidRPr="00C53F81" w:rsidRDefault="00142C4A" w:rsidP="00142C4A">
      <w:r w:rsidRPr="00C53F81">
        <w:t>по вкладам</w:t>
      </w:r>
      <w:proofErr w:type="gramStart"/>
      <w:r w:rsidRPr="00C53F81">
        <w:tab/>
        <w:t xml:space="preserve">  Налог</w:t>
      </w:r>
      <w:proofErr w:type="gramEnd"/>
      <w:r w:rsidRPr="00C53F81">
        <w:t xml:space="preserve"> на проценты</w:t>
      </w:r>
    </w:p>
    <w:p w14:paraId="113723E0" w14:textId="77777777" w:rsidR="00142C4A" w:rsidRPr="00C53F81" w:rsidRDefault="00142C4A" w:rsidP="00142C4A">
      <w:r w:rsidRPr="00C53F81">
        <w:t>считают по тем же</w:t>
      </w:r>
    </w:p>
    <w:p w14:paraId="0B6813D5" w14:textId="77777777" w:rsidR="00142C4A" w:rsidRPr="00C53F81" w:rsidRDefault="00142C4A" w:rsidP="00142C4A">
      <w:r w:rsidRPr="00C53F81">
        <w:t>правилам, что и для</w:t>
      </w:r>
    </w:p>
    <w:p w14:paraId="32CD827C" w14:textId="77777777" w:rsidR="00142C4A" w:rsidRPr="00C53F81" w:rsidRDefault="00142C4A" w:rsidP="00142C4A">
      <w:r w:rsidRPr="00C53F81">
        <w:t>работающих;</w:t>
      </w:r>
    </w:p>
    <w:p w14:paraId="11139A0E" w14:textId="77777777" w:rsidR="00142C4A" w:rsidRPr="00C53F81" w:rsidRDefault="00142C4A" w:rsidP="00142C4A">
      <w:r w:rsidRPr="00C53F81">
        <w:t>при меньшем общем</w:t>
      </w:r>
    </w:p>
    <w:p w14:paraId="3809B7BE" w14:textId="77777777" w:rsidR="00142C4A" w:rsidRPr="00C53F81" w:rsidRDefault="00142C4A" w:rsidP="00142C4A">
      <w:r w:rsidRPr="00C53F81">
        <w:t>доходе чаще</w:t>
      </w:r>
    </w:p>
    <w:p w14:paraId="67DAD7C0" w14:textId="77777777" w:rsidR="00142C4A" w:rsidRPr="00C53F81" w:rsidRDefault="00142C4A" w:rsidP="00142C4A">
      <w:r w:rsidRPr="00C53F81">
        <w:t>применяется ставка 13%,</w:t>
      </w:r>
    </w:p>
    <w:p w14:paraId="5193D7E3" w14:textId="77777777" w:rsidR="00142C4A" w:rsidRPr="00C53F81" w:rsidRDefault="00142C4A" w:rsidP="00142C4A">
      <w:r w:rsidRPr="00C53F81">
        <w:lastRenderedPageBreak/>
        <w:t>специальных возрастных льгот нет</w:t>
      </w:r>
    </w:p>
    <w:p w14:paraId="2FCDF1F6" w14:textId="77777777" w:rsidR="00142C4A" w:rsidRPr="00C53F81" w:rsidRDefault="00142C4A" w:rsidP="00142C4A">
      <w:r w:rsidRPr="00C53F81">
        <w:t xml:space="preserve">  </w:t>
      </w:r>
      <w:proofErr w:type="spellStart"/>
      <w:r w:rsidRPr="00C53F81">
        <w:t>Самозанятый</w:t>
      </w:r>
      <w:proofErr w:type="spellEnd"/>
      <w:r w:rsidRPr="00C53F81">
        <w:t xml:space="preserve"> пенсионер</w:t>
      </w:r>
      <w:proofErr w:type="gramStart"/>
      <w:r w:rsidRPr="00C53F81">
        <w:tab/>
        <w:t xml:space="preserve">  Доход</w:t>
      </w:r>
      <w:proofErr w:type="gramEnd"/>
      <w:r w:rsidRPr="00C53F81">
        <w:t xml:space="preserve"> по НПД + пенсия +</w:t>
      </w:r>
    </w:p>
    <w:p w14:paraId="0AC843AF" w14:textId="77777777" w:rsidR="00142C4A" w:rsidRPr="00C53F81" w:rsidRDefault="00142C4A" w:rsidP="00142C4A">
      <w:r w:rsidRPr="00C53F81">
        <w:t>проценты по вкладам</w:t>
      </w:r>
      <w:proofErr w:type="gramStart"/>
      <w:r w:rsidRPr="00C53F81">
        <w:tab/>
        <w:t xml:space="preserve">  Доход</w:t>
      </w:r>
      <w:proofErr w:type="gramEnd"/>
      <w:r w:rsidRPr="00C53F81">
        <w:t>, облагаемый НПД,</w:t>
      </w:r>
    </w:p>
    <w:p w14:paraId="3FD957D5" w14:textId="77777777" w:rsidR="00142C4A" w:rsidRPr="00C53F81" w:rsidRDefault="00142C4A" w:rsidP="00142C4A">
      <w:r w:rsidRPr="00C53F81">
        <w:t>рассчитывают отдельно,</w:t>
      </w:r>
    </w:p>
    <w:p w14:paraId="100B5641" w14:textId="77777777" w:rsidR="00142C4A" w:rsidRPr="00C53F81" w:rsidRDefault="00142C4A" w:rsidP="00142C4A">
      <w:r w:rsidRPr="00C53F81">
        <w:t>но при оценке</w:t>
      </w:r>
    </w:p>
    <w:p w14:paraId="1DF8C738" w14:textId="77777777" w:rsidR="00142C4A" w:rsidRPr="00C53F81" w:rsidRDefault="00142C4A" w:rsidP="00142C4A">
      <w:r w:rsidRPr="00C53F81">
        <w:t>совокупного дохода</w:t>
      </w:r>
    </w:p>
    <w:p w14:paraId="6BFF6D62" w14:textId="77777777" w:rsidR="00142C4A" w:rsidRPr="00C53F81" w:rsidRDefault="00142C4A" w:rsidP="00142C4A">
      <w:r w:rsidRPr="00C53F81">
        <w:t>для прогрессивной</w:t>
      </w:r>
    </w:p>
    <w:p w14:paraId="411431BA" w14:textId="77777777" w:rsidR="00142C4A" w:rsidRPr="00C53F81" w:rsidRDefault="00142C4A" w:rsidP="00142C4A">
      <w:r w:rsidRPr="00C53F81">
        <w:t>шкалы учитывают</w:t>
      </w:r>
    </w:p>
    <w:p w14:paraId="3EC4806A" w14:textId="77777777" w:rsidR="00142C4A" w:rsidRPr="00C53F81" w:rsidRDefault="00142C4A" w:rsidP="00142C4A">
      <w:r w:rsidRPr="00C53F81">
        <w:t>и другие поступления;</w:t>
      </w:r>
    </w:p>
    <w:p w14:paraId="137F462A" w14:textId="77777777" w:rsidR="00142C4A" w:rsidRPr="00C53F81" w:rsidRDefault="00142C4A" w:rsidP="00142C4A">
      <w:r w:rsidRPr="00C53F81">
        <w:t>при высоких суммах</w:t>
      </w:r>
    </w:p>
    <w:p w14:paraId="14B38311" w14:textId="77777777" w:rsidR="00142C4A" w:rsidRPr="00C53F81" w:rsidRDefault="00142C4A" w:rsidP="00142C4A">
      <w:r w:rsidRPr="00C53F81">
        <w:t>возможно применение</w:t>
      </w:r>
    </w:p>
    <w:p w14:paraId="45B7D36E" w14:textId="77777777" w:rsidR="00142C4A" w:rsidRPr="00C53F81" w:rsidRDefault="00142C4A" w:rsidP="00142C4A">
      <w:r w:rsidRPr="00C53F81">
        <w:t>ставки 15% к части</w:t>
      </w:r>
    </w:p>
    <w:p w14:paraId="3836FBE7" w14:textId="77777777" w:rsidR="00142C4A" w:rsidRPr="00C53F81" w:rsidRDefault="00142C4A" w:rsidP="00142C4A">
      <w:r w:rsidRPr="00C53F81">
        <w:t>процентного дохода</w:t>
      </w:r>
    </w:p>
    <w:p w14:paraId="306A97B3" w14:textId="77777777" w:rsidR="00142C4A" w:rsidRPr="00C53F81" w:rsidRDefault="00142C4A" w:rsidP="00142C4A">
      <w:r w:rsidRPr="00C53F81">
        <w:t>по НДФЛ</w:t>
      </w:r>
    </w:p>
    <w:p w14:paraId="044A6C26" w14:textId="77777777" w:rsidR="00142C4A" w:rsidRPr="00C53F81" w:rsidRDefault="00142C4A" w:rsidP="00142C4A">
      <w:r w:rsidRPr="00C53F81">
        <w:t>«По практике финансовых сервисов, налог на вклады для неработающих пенсионеров обычно ниже, так как совокупный доход меньше, но формула расчета для всех одинаковая».</w:t>
      </w:r>
    </w:p>
    <w:p w14:paraId="3623912C" w14:textId="77777777" w:rsidR="00142C4A" w:rsidRPr="00C53F81" w:rsidRDefault="00142C4A" w:rsidP="00142C4A">
      <w:r w:rsidRPr="00C53F81">
        <w:t>Открыть вклад и сохранить деньги от инфляции можно на Сравни.</w:t>
      </w:r>
    </w:p>
    <w:p w14:paraId="0D8514A3" w14:textId="77777777" w:rsidR="00142C4A" w:rsidRPr="00C53F81" w:rsidRDefault="00142C4A" w:rsidP="00142C4A">
      <w:r w:rsidRPr="00C53F81">
        <w:t>Покажем предложения всех ведущих банков, чтобы вы могли выбрать наиболее выгодные условия.</w:t>
      </w:r>
    </w:p>
    <w:p w14:paraId="457567EA" w14:textId="77777777" w:rsidR="00142C4A" w:rsidRPr="00C53F81" w:rsidRDefault="00142C4A" w:rsidP="00142C4A">
      <w:r w:rsidRPr="00C53F81">
        <w:t>Как налог на вклады сочетается с другими налоговыми льготами пенсионеров</w:t>
      </w:r>
    </w:p>
    <w:p w14:paraId="44204669" w14:textId="77777777" w:rsidR="00142C4A" w:rsidRPr="00C53F81" w:rsidRDefault="00142C4A" w:rsidP="00142C4A">
      <w:r w:rsidRPr="00C53F81">
        <w:t>У пенсионеров есть льготы по НДФЛ и имущественным налогам, но они не распространяются на налог с процентного дохода по вкладам.</w:t>
      </w:r>
    </w:p>
    <w:p w14:paraId="253A1226" w14:textId="77777777" w:rsidR="00142C4A" w:rsidRPr="00C53F81" w:rsidRDefault="00142C4A" w:rsidP="00142C4A">
      <w:r w:rsidRPr="00C53F81">
        <w:t>Типичные льготы:</w:t>
      </w:r>
    </w:p>
    <w:p w14:paraId="3FD6F3C7" w14:textId="77777777" w:rsidR="00142C4A" w:rsidRPr="00C53F81" w:rsidRDefault="00142C4A" w:rsidP="00142C4A">
      <w:r w:rsidRPr="00C53F81">
        <w:t>•</w:t>
      </w:r>
      <w:r w:rsidRPr="00C53F81">
        <w:tab/>
        <w:t>освобождение по налогу на имущество на один объект каждого вида (квартира, дом, гараж);</w:t>
      </w:r>
    </w:p>
    <w:p w14:paraId="3452E712" w14:textId="77777777" w:rsidR="00142C4A" w:rsidRPr="00C53F81" w:rsidRDefault="00142C4A" w:rsidP="00142C4A">
      <w:r w:rsidRPr="00C53F81">
        <w:t>•</w:t>
      </w:r>
      <w:r w:rsidRPr="00C53F81">
        <w:tab/>
        <w:t>региональные льготы по транспортному налогу;</w:t>
      </w:r>
    </w:p>
    <w:p w14:paraId="6B7765D8" w14:textId="77777777" w:rsidR="00142C4A" w:rsidRPr="00C53F81" w:rsidRDefault="00142C4A" w:rsidP="00142C4A">
      <w:r w:rsidRPr="00C53F81">
        <w:t>•</w:t>
      </w:r>
      <w:r w:rsidRPr="00C53F81">
        <w:tab/>
        <w:t>стандартные вычеты по НДФЛ для работающих пенсионеров.</w:t>
      </w:r>
    </w:p>
    <w:p w14:paraId="5E8AF42C" w14:textId="77777777" w:rsidR="00142C4A" w:rsidRPr="00C53F81" w:rsidRDefault="00142C4A" w:rsidP="00142C4A">
      <w:r w:rsidRPr="00C53F81">
        <w:t>Для налога на проценты по вкладам:</w:t>
      </w:r>
    </w:p>
    <w:p w14:paraId="13C61A9F" w14:textId="77777777" w:rsidR="00142C4A" w:rsidRPr="00C53F81" w:rsidRDefault="00142C4A" w:rsidP="00142C4A">
      <w:r w:rsidRPr="00C53F81">
        <w:t>•</w:t>
      </w:r>
      <w:r w:rsidRPr="00C53F81">
        <w:tab/>
        <w:t>не действует имущественный вычет;</w:t>
      </w:r>
    </w:p>
    <w:p w14:paraId="31F8090C" w14:textId="77777777" w:rsidR="00142C4A" w:rsidRPr="00C53F81" w:rsidRDefault="00142C4A" w:rsidP="00142C4A">
      <w:r w:rsidRPr="00C53F81">
        <w:t>•</w:t>
      </w:r>
      <w:r w:rsidRPr="00C53F81">
        <w:tab/>
        <w:t>не применяются социальные вычеты;</w:t>
      </w:r>
    </w:p>
    <w:p w14:paraId="137FEF8C" w14:textId="77777777" w:rsidR="00142C4A" w:rsidRPr="00C53F81" w:rsidRDefault="00142C4A" w:rsidP="00142C4A">
      <w:r w:rsidRPr="00C53F81">
        <w:t>•</w:t>
      </w:r>
      <w:r w:rsidRPr="00C53F81">
        <w:tab/>
        <w:t>льгот по возрасту нет, налог считают по общей формуле НДФЛ.</w:t>
      </w:r>
    </w:p>
    <w:p w14:paraId="2E158DB3" w14:textId="77777777" w:rsidR="00142C4A" w:rsidRPr="00C53F81" w:rsidRDefault="00142C4A" w:rsidP="00142C4A">
      <w:r w:rsidRPr="00C53F81">
        <w:t>Пенсия как социальная выплата НДФЛ не облагается, а налог на вклады касается только процентного дохода по счетам и вкладам.</w:t>
      </w:r>
    </w:p>
    <w:p w14:paraId="0BE9DC94" w14:textId="77777777" w:rsidR="00142C4A" w:rsidRPr="00C53F81" w:rsidRDefault="00142C4A" w:rsidP="00142C4A">
      <w:r w:rsidRPr="00C53F81">
        <w:lastRenderedPageBreak/>
        <w:t>Отменят ли налог на вклады для пенсионеров: что уже действует и какие есть законопроекты</w:t>
      </w:r>
    </w:p>
    <w:p w14:paraId="25BFD75C" w14:textId="77777777" w:rsidR="00142C4A" w:rsidRPr="00C53F81" w:rsidRDefault="00142C4A" w:rsidP="00142C4A">
      <w:r w:rsidRPr="00C53F81">
        <w:t>С 2021 года в России действует налог на проценты по вкладам, при этом за 2021-2022 годы проценты освобождали от налога по отдельному решению. Сейчас налог взимается по общим правилам НК РФ.</w:t>
      </w:r>
    </w:p>
    <w:p w14:paraId="4BB5A3BC" w14:textId="77777777" w:rsidR="00142C4A" w:rsidRPr="00C53F81" w:rsidRDefault="00142C4A" w:rsidP="00142C4A">
      <w:r w:rsidRPr="00C53F81">
        <w:t>«В 2025-2026 годах обсуждается законопроект, который предлагает освободить неработающих пенсионеров от НДФЛ с доходов по вкладам, если их годовой процентный доход не превышает 12 прожиточных минимумов пенсионера в целом по России. Суть законопроекта:</w:t>
      </w:r>
    </w:p>
    <w:p w14:paraId="12574FCC" w14:textId="77777777" w:rsidR="00142C4A" w:rsidRPr="00C53F81" w:rsidRDefault="00142C4A" w:rsidP="00142C4A">
      <w:r w:rsidRPr="00C53F81">
        <w:t>•</w:t>
      </w:r>
      <w:r w:rsidRPr="00C53F81">
        <w:tab/>
        <w:t>освободить неработающих пенсионеров от НДФЛ на проценты по вкладам;</w:t>
      </w:r>
    </w:p>
    <w:p w14:paraId="3A9CF92F" w14:textId="77777777" w:rsidR="00142C4A" w:rsidRPr="00C53F81" w:rsidRDefault="00142C4A" w:rsidP="00142C4A">
      <w:r w:rsidRPr="00C53F81">
        <w:t>•</w:t>
      </w:r>
      <w:r w:rsidRPr="00C53F81">
        <w:tab/>
        <w:t>установить условие: процентный доход за год не выше 12 Ч прожиточный минимум пенсионера в целом по России;</w:t>
      </w:r>
    </w:p>
    <w:p w14:paraId="33106321" w14:textId="77777777" w:rsidR="00142C4A" w:rsidRPr="00C53F81" w:rsidRDefault="00142C4A" w:rsidP="00142C4A">
      <w:r w:rsidRPr="00C53F81">
        <w:t>•</w:t>
      </w:r>
      <w:r w:rsidRPr="00C53F81">
        <w:tab/>
        <w:t>пример расчета с прожиточным минимумом 16 288 в 2026 году дает ориентировочную планку около 195 тысяч рублей в год, но эта цифра используется как модельный пример и требует официального уточнения.</w:t>
      </w:r>
    </w:p>
    <w:p w14:paraId="16B7C7C7" w14:textId="77777777" w:rsidR="00142C4A" w:rsidRPr="00C53F81" w:rsidRDefault="00142C4A" w:rsidP="00142C4A">
      <w:r w:rsidRPr="00C53F81">
        <w:t>На апрель 2026 года этот документ имеет статус законопроекта, а не действующей нормы НК РФ».</w:t>
      </w:r>
    </w:p>
    <w:p w14:paraId="2377C827" w14:textId="77777777" w:rsidR="00142C4A" w:rsidRPr="00C53F81" w:rsidRDefault="00142C4A" w:rsidP="00142C4A">
      <w:r w:rsidRPr="00C53F81">
        <w:t>Как оформить налоговый вычет по ПДС в 2026 году: пошаговая инструкция</w:t>
      </w:r>
    </w:p>
    <w:p w14:paraId="4546561C" w14:textId="77777777" w:rsidR="00142C4A" w:rsidRPr="00C53F81" w:rsidRDefault="00142C4A" w:rsidP="00142C4A">
      <w:r w:rsidRPr="00C53F81">
        <w:t>Читать по теме</w:t>
      </w:r>
    </w:p>
    <w:p w14:paraId="36625720" w14:textId="77777777" w:rsidR="00142C4A" w:rsidRPr="00C53F81" w:rsidRDefault="00142C4A" w:rsidP="00142C4A">
      <w:r w:rsidRPr="00C53F81">
        <w:t>Пошаговая инструкция: как пенсионеру проверить и уплатить налог на проценты по вкладам за 2025 год</w:t>
      </w:r>
    </w:p>
    <w:p w14:paraId="75B53020" w14:textId="77777777" w:rsidR="00142C4A" w:rsidRPr="008E39E1" w:rsidRDefault="00142C4A" w:rsidP="00142C4A">
      <w:r w:rsidRPr="00C53F81">
        <w:t xml:space="preserve">Налог за проценты по вкладам за 2025 год нужно уплатить в 2026 году, как правило, не позднее 1 декабря 2026 года по налоговому уведомлению </w:t>
      </w:r>
      <w:r w:rsidRPr="008E39E1">
        <w:t>ФНС.</w:t>
      </w:r>
    </w:p>
    <w:p w14:paraId="43044318" w14:textId="77777777" w:rsidR="00142C4A" w:rsidRPr="00C53F81" w:rsidRDefault="00142C4A" w:rsidP="00142C4A">
      <w:r w:rsidRPr="00C53F81">
        <w:t>ФНС включает этот налог в налоговое уведомление, которое формируется автоматически на основе данных банков.</w:t>
      </w:r>
    </w:p>
    <w:p w14:paraId="158ED925" w14:textId="77777777" w:rsidR="00142C4A" w:rsidRPr="00C53F81" w:rsidRDefault="00142C4A" w:rsidP="00142C4A">
      <w:r w:rsidRPr="00C53F81">
        <w:t>Как узнать, есть ли налог</w:t>
      </w:r>
    </w:p>
    <w:p w14:paraId="242D29B9" w14:textId="77777777" w:rsidR="00142C4A" w:rsidRPr="00C53F81" w:rsidRDefault="00142C4A" w:rsidP="00142C4A">
      <w:r w:rsidRPr="00C53F81">
        <w:t>1.</w:t>
      </w:r>
      <w:r w:rsidRPr="00C53F81">
        <w:tab/>
        <w:t>Зайдите в личный кабинет налогоплательщика. Используйте сервис «Личный кабинет налогоплательщика» на сайте ФНС России или доступ через портал «</w:t>
      </w:r>
      <w:proofErr w:type="spellStart"/>
      <w:r w:rsidRPr="00C53F81">
        <w:t>Госуслуги</w:t>
      </w:r>
      <w:proofErr w:type="spellEnd"/>
      <w:r w:rsidRPr="00C53F81">
        <w:t>».</w:t>
      </w:r>
    </w:p>
    <w:p w14:paraId="73A66A68" w14:textId="77777777" w:rsidR="00142C4A" w:rsidRPr="00C53F81" w:rsidRDefault="00142C4A" w:rsidP="00142C4A">
      <w:r w:rsidRPr="00C53F81">
        <w:t>2.</w:t>
      </w:r>
      <w:r w:rsidRPr="00C53F81">
        <w:tab/>
        <w:t>Откройте раздел с налоговыми уведомлениями. В личном кабинете появится уведомление по итогам 2025 года, если у вас есть налогооблагаемый процентный доход.</w:t>
      </w:r>
    </w:p>
    <w:p w14:paraId="524D0D91" w14:textId="77777777" w:rsidR="00142C4A" w:rsidRPr="00C53F81" w:rsidRDefault="00142C4A" w:rsidP="00142C4A">
      <w:r w:rsidRPr="00C53F81">
        <w:t>3.</w:t>
      </w:r>
      <w:r w:rsidRPr="00C53F81">
        <w:tab/>
        <w:t>Проверьте раздел «налог на доходы». В уведомлении будет строка, где выделен НДФЛ с процентного дохода по вкладам.</w:t>
      </w:r>
    </w:p>
    <w:p w14:paraId="710E6231" w14:textId="77777777" w:rsidR="00142C4A" w:rsidRPr="00C53F81" w:rsidRDefault="00142C4A" w:rsidP="00142C4A">
      <w:r w:rsidRPr="00C53F81">
        <w:t>4.</w:t>
      </w:r>
      <w:r w:rsidRPr="00C53F81">
        <w:tab/>
        <w:t>Сверьте сумму доходов по вкладам. Сравните данные из уведомления с выписками из банков: при расхождениях можно обратиться в банк или налоговую инспекцию для уточнения.</w:t>
      </w:r>
    </w:p>
    <w:p w14:paraId="4FD9EEEE" w14:textId="77777777" w:rsidR="00142C4A" w:rsidRPr="00C53F81" w:rsidRDefault="00142C4A" w:rsidP="00142C4A">
      <w:r w:rsidRPr="00C53F81">
        <w:t xml:space="preserve">Если уведомление не пришло, ФНС и банковские сервисы рекомендуют обратиться в налоговую инспекцию или МФЦ. Отсутствие уведомления не освобождает от обязанности уплатить налог. </w:t>
      </w:r>
    </w:p>
    <w:p w14:paraId="76B00756" w14:textId="77777777" w:rsidR="00142C4A" w:rsidRPr="00C53F81" w:rsidRDefault="00142C4A" w:rsidP="00142C4A">
      <w:r w:rsidRPr="00C53F81">
        <w:lastRenderedPageBreak/>
        <w:t>1.</w:t>
      </w:r>
      <w:r w:rsidRPr="00C53F81">
        <w:tab/>
        <w:t>Откройте налоговое уведомление и проверьте сумму налога и реквизиты получателя.</w:t>
      </w:r>
    </w:p>
    <w:p w14:paraId="5A165724" w14:textId="77777777" w:rsidR="00142C4A" w:rsidRPr="00C53F81" w:rsidRDefault="00142C4A" w:rsidP="00142C4A">
      <w:r w:rsidRPr="00C53F81">
        <w:t>1.</w:t>
      </w:r>
      <w:r w:rsidRPr="00C53F81">
        <w:tab/>
        <w:t xml:space="preserve">Выберите способ </w:t>
      </w:r>
      <w:proofErr w:type="gramStart"/>
      <w:r w:rsidRPr="00C53F81">
        <w:t>оплаты:-</w:t>
      </w:r>
      <w:proofErr w:type="gramEnd"/>
      <w:r w:rsidRPr="00C53F81">
        <w:t xml:space="preserve"> оплата по </w:t>
      </w:r>
      <w:r w:rsidRPr="00142C4A">
        <w:rPr>
          <w:lang w:val="en-US"/>
        </w:rPr>
        <w:t>QR</w:t>
      </w:r>
      <w:r w:rsidRPr="00C53F81">
        <w:t xml:space="preserve"> коду.</w:t>
      </w:r>
    </w:p>
    <w:p w14:paraId="2619E54F" w14:textId="77777777" w:rsidR="00142C4A" w:rsidRPr="00C53F81" w:rsidRDefault="00142C4A" w:rsidP="00142C4A">
      <w:r w:rsidRPr="00C53F81">
        <w:t>- оплата банковской картой в личном кабинете;</w:t>
      </w:r>
    </w:p>
    <w:p w14:paraId="4A7ECA63" w14:textId="77777777" w:rsidR="00142C4A" w:rsidRPr="00C53F81" w:rsidRDefault="00142C4A" w:rsidP="00142C4A">
      <w:r w:rsidRPr="00C53F81">
        <w:t>- перевод по реквизитам;</w:t>
      </w:r>
    </w:p>
    <w:p w14:paraId="7D2704C3" w14:textId="77777777" w:rsidR="00142C4A" w:rsidRPr="00C53F81" w:rsidRDefault="00142C4A" w:rsidP="00142C4A">
      <w:r w:rsidRPr="00C53F81">
        <w:t>1.</w:t>
      </w:r>
      <w:r w:rsidRPr="00C53F81">
        <w:tab/>
        <w:t>Уплатите налог до 1 декабря 2026 года, чтобы избежать пеней и штрафов.</w:t>
      </w:r>
    </w:p>
    <w:p w14:paraId="5CEEB402" w14:textId="77777777" w:rsidR="00142C4A" w:rsidRPr="00C53F81" w:rsidRDefault="00142C4A" w:rsidP="00142C4A">
      <w:r w:rsidRPr="00C53F81">
        <w:t>1.</w:t>
      </w:r>
      <w:r w:rsidRPr="00C53F81">
        <w:tab/>
        <w:t xml:space="preserve">Сохраните чек или квитанцию. Данные об оплате обычно автоматически отражаются в личном кабинете, но чек поможет при спорных </w:t>
      </w:r>
      <w:proofErr w:type="spellStart"/>
      <w:proofErr w:type="gramStart"/>
      <w:r w:rsidRPr="00C53F81">
        <w:t>ситуациях.У</w:t>
      </w:r>
      <w:proofErr w:type="spellEnd"/>
      <w:proofErr w:type="gramEnd"/>
      <w:r w:rsidRPr="00C53F81">
        <w:t xml:space="preserve"> Сравни есть </w:t>
      </w:r>
      <w:proofErr w:type="spellStart"/>
      <w:r w:rsidRPr="00C53F81">
        <w:t>телеграм</w:t>
      </w:r>
      <w:proofErr w:type="spellEnd"/>
      <w:r w:rsidRPr="00C53F81">
        <w:t xml:space="preserve">-канал, где пишем просто и понятно о деньгах. Подпишитесь, чтобы не потерять!  </w:t>
      </w:r>
    </w:p>
    <w:p w14:paraId="4C7CA4A4" w14:textId="77777777" w:rsidR="00142C4A" w:rsidRPr="00C53F81" w:rsidRDefault="00142C4A" w:rsidP="00142C4A">
      <w:r w:rsidRPr="00C53F81">
        <w:t>ФНС России получает данные о процентных доходах по вкладам от банков и на их основе формирует налоговое уведомление для вкладчика.</w:t>
      </w:r>
    </w:p>
    <w:p w14:paraId="64C50157" w14:textId="77777777" w:rsidR="00142C4A" w:rsidRPr="00C53F81" w:rsidRDefault="00142C4A" w:rsidP="00142C4A">
      <w:r w:rsidRPr="00C53F81">
        <w:t>Важно:</w:t>
      </w:r>
    </w:p>
    <w:p w14:paraId="74D157AB" w14:textId="77777777" w:rsidR="00142C4A" w:rsidRPr="00C53F81" w:rsidRDefault="00142C4A" w:rsidP="00142C4A">
      <w:r w:rsidRPr="00C53F81">
        <w:t>•</w:t>
      </w:r>
      <w:r w:rsidRPr="00C53F81">
        <w:tab/>
        <w:t>специальных льгот только по возрасту по налогу на проценты по вкладам нет, пенсионеры платят его на общих основаниях;</w:t>
      </w:r>
    </w:p>
    <w:p w14:paraId="1E1D3EFF" w14:textId="77777777" w:rsidR="00142C4A" w:rsidRPr="00C53F81" w:rsidRDefault="00142C4A" w:rsidP="00142C4A">
      <w:r w:rsidRPr="00C53F81">
        <w:t>•</w:t>
      </w:r>
      <w:r w:rsidRPr="00C53F81">
        <w:tab/>
        <w:t>не путайте налог на проценты по вкладам с налогообложением пенсии; пенсия как социальная выплата НДФЛ не облагается, а налог связан именно с процентным доходом по вкладам и счетам;</w:t>
      </w:r>
    </w:p>
    <w:p w14:paraId="63068A7C" w14:textId="77777777" w:rsidR="00142C4A" w:rsidRPr="00C53F81" w:rsidRDefault="00142C4A" w:rsidP="00142C4A">
      <w:r w:rsidRPr="00C53F81">
        <w:t>•</w:t>
      </w:r>
      <w:r w:rsidRPr="00C53F81">
        <w:tab/>
        <w:t>если не уплатить налог на доходы по вкладам до 1 декабря 2026 года, по НК РФ могут начислить пени за каждый день просрочки и штраф за неуплату; размер санкций зависит от обстоятельств и рассчитывается ФНС по нормам кодекса.</w:t>
      </w:r>
    </w:p>
    <w:p w14:paraId="0CFBACB0" w14:textId="77777777" w:rsidR="00142C4A" w:rsidRPr="00C53F81" w:rsidRDefault="00142C4A" w:rsidP="00142C4A">
      <w:r w:rsidRPr="00C53F81">
        <w:t>1/300 ключевой ставки: как посчитать пени и неустойку</w:t>
      </w:r>
    </w:p>
    <w:p w14:paraId="2E1C9629" w14:textId="77777777" w:rsidR="00142C4A" w:rsidRPr="00C53F81" w:rsidRDefault="00142C4A" w:rsidP="00142C4A">
      <w:r w:rsidRPr="00C53F81">
        <w:t>Читать по теме</w:t>
      </w:r>
    </w:p>
    <w:p w14:paraId="19B95B8B" w14:textId="77777777" w:rsidR="00142C4A" w:rsidRPr="00C53F81" w:rsidRDefault="00142C4A" w:rsidP="00142C4A">
      <w:r w:rsidRPr="00C53F81">
        <w:t>Часто задаваемые вопросы по налогу на вклады для пенсионеров</w:t>
      </w:r>
    </w:p>
    <w:p w14:paraId="76F9A342" w14:textId="77777777" w:rsidR="00142C4A" w:rsidRPr="00C53F81" w:rsidRDefault="00142C4A" w:rsidP="00142C4A">
      <w:r w:rsidRPr="00C53F81">
        <w:t>Что такое налог на вклады для пенсионеров и зачем его ввели?</w:t>
      </w:r>
    </w:p>
    <w:p w14:paraId="61F90AEB" w14:textId="77777777" w:rsidR="00142C4A" w:rsidRPr="00C53F81" w:rsidRDefault="00142C4A" w:rsidP="00142C4A">
      <w:r w:rsidRPr="00C53F81">
        <w:t>Это НДФЛ с процентного дохода по вкладам и счетам, если он превышает установленный необлагаемый лимит. Налог ввели в 2021 году, чтобы облагать процентный доход по вкладам по тем же принципам, что и другие виды пассивного дохода.</w:t>
      </w:r>
    </w:p>
    <w:p w14:paraId="2A24C173" w14:textId="77777777" w:rsidR="00142C4A" w:rsidRPr="00C53F81" w:rsidRDefault="00142C4A" w:rsidP="00142C4A">
      <w:r w:rsidRPr="00C53F81">
        <w:t>С какой суммы пенсионеру надо платить налог на проценты по вкладам в 2026 году?</w:t>
      </w:r>
    </w:p>
    <w:p w14:paraId="5F1E17B7" w14:textId="77777777" w:rsidR="00142C4A" w:rsidRPr="00C53F81" w:rsidRDefault="00142C4A" w:rsidP="00142C4A">
      <w:r w:rsidRPr="00C53F81">
        <w:t>В 2026 году учитывают доходы по вкладам за 2025 год. Налог возникает только при процентном доходе выше 210 тысяч рублей, который считают по формуле: 1 миллион рублей Ч максимальная ключевая ставка Банка России за базовый год (21% за 2024 год).</w:t>
      </w:r>
    </w:p>
    <w:p w14:paraId="2080B780" w14:textId="77777777" w:rsidR="00142C4A" w:rsidRPr="00C53F81" w:rsidRDefault="00142C4A" w:rsidP="00142C4A">
      <w:r w:rsidRPr="00C53F81">
        <w:t>Чем отличается налог на вклады для работающих и неработающих пенсионеров?</w:t>
      </w:r>
    </w:p>
    <w:p w14:paraId="050C722F" w14:textId="77777777" w:rsidR="00142C4A" w:rsidRPr="00C53F81" w:rsidRDefault="00142C4A" w:rsidP="00142C4A">
      <w:r w:rsidRPr="00C53F81">
        <w:t xml:space="preserve">Правила расчета одинаковы: действует лимит 210 тысяч рублей и ставки 13% и 15%. Разница в том, что у работающего пенсионера выше совокупный доход (зарплата + пенсия + проценты), </w:t>
      </w:r>
      <w:proofErr w:type="gramStart"/>
      <w:r w:rsidRPr="00C53F81">
        <w:t>из за</w:t>
      </w:r>
      <w:proofErr w:type="gramEnd"/>
      <w:r w:rsidRPr="00C53F81">
        <w:t xml:space="preserve"> чего растет вероятность применения 15% к части процентного дохода; у неработающего пенсионера совокупный доход обычно ниже. Пенсионеры </w:t>
      </w:r>
      <w:r w:rsidRPr="00C53F81">
        <w:lastRenderedPageBreak/>
        <w:t>платят налог на доходы по вкладам на общих основаниях, специальных льгот по возрасту по этому налогу сейчас нет.</w:t>
      </w:r>
    </w:p>
    <w:p w14:paraId="49852FE5" w14:textId="77777777" w:rsidR="00142C4A" w:rsidRPr="00C53F81" w:rsidRDefault="00142C4A" w:rsidP="00142C4A">
      <w:r w:rsidRPr="00C53F81">
        <w:t>Что будет, если пенсионер не уплатит налог на проценты по вкладам до 1 декабря 2026 года?</w:t>
      </w:r>
    </w:p>
    <w:p w14:paraId="158B2E39" w14:textId="77777777" w:rsidR="00142C4A" w:rsidRPr="00C53F81" w:rsidRDefault="00142C4A" w:rsidP="00142C4A">
      <w:r w:rsidRPr="00C53F81">
        <w:t xml:space="preserve">По данным НК РФ и ФНС, при неуплате налога вовремя начисляются пени за каждый день просрочки и возможен штраф за неуплату налога; размер пеней зависит от ключевой ставки Банка России, а штраф </w:t>
      </w:r>
      <w:proofErr w:type="gramStart"/>
      <w:r w:rsidRPr="00C53F81">
        <w:t>рассчитывают</w:t>
      </w:r>
      <w:proofErr w:type="gramEnd"/>
      <w:r w:rsidRPr="00C53F81">
        <w:t xml:space="preserve"> как долю от суммы недоимки.</w:t>
      </w:r>
    </w:p>
    <w:p w14:paraId="177905DE" w14:textId="77777777" w:rsidR="00142C4A" w:rsidRPr="00C53F81" w:rsidRDefault="00142C4A" w:rsidP="00142C4A">
      <w:r w:rsidRPr="00C53F81">
        <w:t>Как пенсионеру проверить, есть ли налог на вклады за 2025 год, и как его уплатить?</w:t>
      </w:r>
    </w:p>
    <w:p w14:paraId="18E2E23A" w14:textId="77777777" w:rsidR="00142C4A" w:rsidRPr="00C53F81" w:rsidRDefault="00142C4A" w:rsidP="00142C4A">
      <w:r w:rsidRPr="00C53F81">
        <w:t>Пенсионеру нужно зайти в личный кабинет ФНС или через «</w:t>
      </w:r>
      <w:proofErr w:type="spellStart"/>
      <w:r w:rsidRPr="00C53F81">
        <w:t>Госуслуги</w:t>
      </w:r>
      <w:proofErr w:type="spellEnd"/>
      <w:r w:rsidRPr="00C53F81">
        <w:t>», открыть налоговое уведомление и посмотреть, есть ли там строка с НДФЛ по процентам за 2025 год. В уведомлении укажут налоговую базу с учетом лимита 210 тысяч рублей и сумму налога (13% или 15%). Уплатить налог можно прямо из кабинета, главное - сделать это до 1 декабря 2026 года. ФНС России получает данные о процентных доходах по вкладам от банков и на их основе формирует налоговое уведомление для вкладчика.</w:t>
      </w:r>
    </w:p>
    <w:p w14:paraId="530D96F9" w14:textId="77777777" w:rsidR="00142C4A" w:rsidRPr="00C53F81" w:rsidRDefault="00142C4A" w:rsidP="00142C4A">
      <w:r w:rsidRPr="00C53F81">
        <w:t>Открыть вклад и сохранить деньги от инфляции можно на Сравни.</w:t>
      </w:r>
    </w:p>
    <w:p w14:paraId="4B65A85F" w14:textId="77777777" w:rsidR="00142C4A" w:rsidRPr="00C53F81" w:rsidRDefault="00142C4A" w:rsidP="00142C4A">
      <w:r w:rsidRPr="00C53F81">
        <w:t>Покажем предложения всех ведущих банков, чтобы вы могли выбрать наиболее выгодные условия.</w:t>
      </w:r>
    </w:p>
    <w:p w14:paraId="15F91D28" w14:textId="77777777" w:rsidR="00142C4A" w:rsidRPr="00C53F81" w:rsidRDefault="00142C4A" w:rsidP="00142C4A">
      <w:r w:rsidRPr="00C53F81">
        <w:t>Важное кратко</w:t>
      </w:r>
    </w:p>
    <w:p w14:paraId="10E03671" w14:textId="77777777" w:rsidR="00142C4A" w:rsidRPr="00C53F81" w:rsidRDefault="00142C4A" w:rsidP="00142C4A">
      <w:r w:rsidRPr="00C53F81">
        <w:t>•</w:t>
      </w:r>
      <w:r w:rsidRPr="00C53F81">
        <w:tab/>
        <w:t>Налог на вклады для пенсионеров - это НДФЛ с процентного дохода, и налог платится только с суммы процентов, превышающей 210 тысяч рублей за 2025 год.</w:t>
      </w:r>
    </w:p>
    <w:p w14:paraId="0495354B" w14:textId="77777777" w:rsidR="00142C4A" w:rsidRPr="00C53F81" w:rsidRDefault="00142C4A" w:rsidP="00142C4A">
      <w:r w:rsidRPr="00C53F81">
        <w:t>•</w:t>
      </w:r>
      <w:r w:rsidRPr="00C53F81">
        <w:tab/>
        <w:t>Лимит рассчитывают по формуле 1 миллион рублей Ч максимальная ключевая ставка Банка России за базовый год (21% за 2024 год), а превышение облагают по ставкам 13% и 15%.</w:t>
      </w:r>
    </w:p>
    <w:p w14:paraId="6B2A201D" w14:textId="77777777" w:rsidR="00142C4A" w:rsidRPr="00C53F81" w:rsidRDefault="00142C4A" w:rsidP="00142C4A">
      <w:r w:rsidRPr="00C53F81">
        <w:t>•</w:t>
      </w:r>
      <w:r w:rsidRPr="00C53F81">
        <w:tab/>
        <w:t>Пенсионеры платят налог на доходы по вкладам на общих основаниях, специальных возрастных льгот по этому налогу сейчас нет.</w:t>
      </w:r>
    </w:p>
    <w:p w14:paraId="4A1ED645" w14:textId="77777777" w:rsidR="00142C4A" w:rsidRPr="00C53F81" w:rsidRDefault="00142C4A" w:rsidP="00142C4A">
      <w:r w:rsidRPr="00C53F81">
        <w:t>•</w:t>
      </w:r>
      <w:r w:rsidRPr="00C53F81">
        <w:tab/>
        <w:t>Законопроект об освобождении неработающих пенсионеров при доходе до 12 прожиточных минимумов пенсионера в целом по России обсуждается, но на апрель 2026 года не принят.</w:t>
      </w:r>
    </w:p>
    <w:p w14:paraId="1C0EF7E6" w14:textId="77777777" w:rsidR="00142C4A" w:rsidRPr="00C53F81" w:rsidRDefault="00142C4A" w:rsidP="00142C4A">
      <w:r w:rsidRPr="00C53F81">
        <w:t>•</w:t>
      </w:r>
      <w:r w:rsidRPr="00C53F81">
        <w:tab/>
        <w:t>ФНС получает данные о процентных доходах от банков, формирует налоговое уведомление, а налог за 2025 год обычно нужно уплатить до 1 декабря 2026 года.</w:t>
      </w:r>
    </w:p>
    <w:p w14:paraId="0548FC70" w14:textId="77777777" w:rsidR="00142C4A" w:rsidRPr="00C53F81" w:rsidRDefault="00142C4A" w:rsidP="00142C4A">
      <w:r w:rsidRPr="00C53F81">
        <w:t>•</w:t>
      </w:r>
      <w:r w:rsidRPr="00C53F81">
        <w:tab/>
        <w:t>Налог особенно актуален при вкладах от 2-3 миллионов рублей и ставках 8-10% годовых, поэтому пенсионерам с крупными сбережениями важно планировать процентный доход с учетом лимита.</w:t>
      </w:r>
    </w:p>
    <w:p w14:paraId="5C090BE9" w14:textId="77777777" w:rsidR="00142C4A" w:rsidRPr="00C53F81" w:rsidRDefault="00142C4A" w:rsidP="00142C4A">
      <w:r w:rsidRPr="00C53F81">
        <w:t>Евгения Веселова</w:t>
      </w:r>
    </w:p>
    <w:p w14:paraId="7447FA8F" w14:textId="1C175F7C" w:rsidR="00142C4A" w:rsidRPr="00C53F81" w:rsidRDefault="0026103D" w:rsidP="00142C4A">
      <w:hyperlink r:id="rId33" w:history="1">
        <w:r w:rsidR="00142C4A" w:rsidRPr="009D6418">
          <w:rPr>
            <w:rStyle w:val="a3"/>
            <w:lang w:val="en-US"/>
          </w:rPr>
          <w:t>https</w:t>
        </w:r>
        <w:r w:rsidR="00142C4A" w:rsidRPr="00C53F81">
          <w:rPr>
            <w:rStyle w:val="a3"/>
          </w:rPr>
          <w:t>://</w:t>
        </w:r>
        <w:r w:rsidR="00142C4A" w:rsidRPr="009D6418">
          <w:rPr>
            <w:rStyle w:val="a3"/>
            <w:lang w:val="en-US"/>
          </w:rPr>
          <w:t>www</w:t>
        </w:r>
        <w:r w:rsidR="00142C4A" w:rsidRPr="00C53F81">
          <w:rPr>
            <w:rStyle w:val="a3"/>
          </w:rPr>
          <w:t>.</w:t>
        </w:r>
        <w:r w:rsidR="00142C4A" w:rsidRPr="009D6418">
          <w:rPr>
            <w:rStyle w:val="a3"/>
            <w:lang w:val="en-US"/>
          </w:rPr>
          <w:t>sravni</w:t>
        </w:r>
        <w:r w:rsidR="00142C4A" w:rsidRPr="00C53F81">
          <w:rPr>
            <w:rStyle w:val="a3"/>
          </w:rPr>
          <w:t>.</w:t>
        </w:r>
        <w:proofErr w:type="spellStart"/>
        <w:r w:rsidR="00142C4A" w:rsidRPr="009D6418">
          <w:rPr>
            <w:rStyle w:val="a3"/>
            <w:lang w:val="en-US"/>
          </w:rPr>
          <w:t>ru</w:t>
        </w:r>
        <w:proofErr w:type="spellEnd"/>
        <w:r w:rsidR="00142C4A" w:rsidRPr="00C53F81">
          <w:rPr>
            <w:rStyle w:val="a3"/>
          </w:rPr>
          <w:t>/</w:t>
        </w:r>
        <w:r w:rsidR="00142C4A" w:rsidRPr="009D6418">
          <w:rPr>
            <w:rStyle w:val="a3"/>
            <w:lang w:val="en-US"/>
          </w:rPr>
          <w:t>text</w:t>
        </w:r>
        <w:r w:rsidR="00142C4A" w:rsidRPr="00C53F81">
          <w:rPr>
            <w:rStyle w:val="a3"/>
          </w:rPr>
          <w:t>/</w:t>
        </w:r>
        <w:proofErr w:type="spellStart"/>
        <w:r w:rsidR="00142C4A" w:rsidRPr="009D6418">
          <w:rPr>
            <w:rStyle w:val="a3"/>
            <w:lang w:val="en-US"/>
          </w:rPr>
          <w:t>nalog</w:t>
        </w:r>
        <w:proofErr w:type="spellEnd"/>
        <w:r w:rsidR="00142C4A" w:rsidRPr="00C53F81">
          <w:rPr>
            <w:rStyle w:val="a3"/>
          </w:rPr>
          <w:t>-</w:t>
        </w:r>
        <w:proofErr w:type="spellStart"/>
        <w:r w:rsidR="00142C4A" w:rsidRPr="009D6418">
          <w:rPr>
            <w:rStyle w:val="a3"/>
            <w:lang w:val="en-US"/>
          </w:rPr>
          <w:t>na</w:t>
        </w:r>
        <w:proofErr w:type="spellEnd"/>
        <w:r w:rsidR="00142C4A" w:rsidRPr="00C53F81">
          <w:rPr>
            <w:rStyle w:val="a3"/>
          </w:rPr>
          <w:t>-</w:t>
        </w:r>
        <w:proofErr w:type="spellStart"/>
        <w:r w:rsidR="00142C4A" w:rsidRPr="009D6418">
          <w:rPr>
            <w:rStyle w:val="a3"/>
            <w:lang w:val="en-US"/>
          </w:rPr>
          <w:t>vklady</w:t>
        </w:r>
        <w:proofErr w:type="spellEnd"/>
        <w:r w:rsidR="00142C4A" w:rsidRPr="00C53F81">
          <w:rPr>
            <w:rStyle w:val="a3"/>
          </w:rPr>
          <w:t>-</w:t>
        </w:r>
        <w:proofErr w:type="spellStart"/>
        <w:r w:rsidR="00142C4A" w:rsidRPr="009D6418">
          <w:rPr>
            <w:rStyle w:val="a3"/>
            <w:lang w:val="en-US"/>
          </w:rPr>
          <w:t>dlya</w:t>
        </w:r>
        <w:proofErr w:type="spellEnd"/>
        <w:r w:rsidR="00142C4A" w:rsidRPr="00C53F81">
          <w:rPr>
            <w:rStyle w:val="a3"/>
          </w:rPr>
          <w:t>-</w:t>
        </w:r>
        <w:proofErr w:type="spellStart"/>
        <w:r w:rsidR="00142C4A" w:rsidRPr="009D6418">
          <w:rPr>
            <w:rStyle w:val="a3"/>
            <w:lang w:val="en-US"/>
          </w:rPr>
          <w:t>pensionerov</w:t>
        </w:r>
        <w:proofErr w:type="spellEnd"/>
        <w:r w:rsidR="00142C4A" w:rsidRPr="00C53F81">
          <w:rPr>
            <w:rStyle w:val="a3"/>
          </w:rPr>
          <w:t>-</w:t>
        </w:r>
        <w:r w:rsidR="00142C4A" w:rsidRPr="009D6418">
          <w:rPr>
            <w:rStyle w:val="a3"/>
            <w:lang w:val="en-US"/>
          </w:rPr>
          <w:t>v</w:t>
        </w:r>
        <w:r w:rsidR="00142C4A" w:rsidRPr="00C53F81">
          <w:rPr>
            <w:rStyle w:val="a3"/>
          </w:rPr>
          <w:t>-2026-</w:t>
        </w:r>
        <w:proofErr w:type="spellStart"/>
        <w:r w:rsidR="00142C4A" w:rsidRPr="009D6418">
          <w:rPr>
            <w:rStyle w:val="a3"/>
            <w:lang w:val="en-US"/>
          </w:rPr>
          <w:t>godu</w:t>
        </w:r>
        <w:proofErr w:type="spellEnd"/>
        <w:r w:rsidR="00142C4A" w:rsidRPr="00C53F81">
          <w:rPr>
            <w:rStyle w:val="a3"/>
          </w:rPr>
          <w:t>/</w:t>
        </w:r>
      </w:hyperlink>
      <w:r w:rsidR="00142C4A" w:rsidRPr="00C53F81">
        <w:t xml:space="preserve"> </w:t>
      </w:r>
    </w:p>
    <w:p w14:paraId="7E5A053F" w14:textId="07239E90" w:rsidR="00881303" w:rsidRPr="00881303" w:rsidRDefault="00881303" w:rsidP="00881303">
      <w:pPr>
        <w:pStyle w:val="2"/>
      </w:pPr>
      <w:bookmarkStart w:id="119" w:name="_Toc227306179"/>
      <w:r w:rsidRPr="00881303">
        <w:rPr>
          <w:lang w:val="en-US"/>
        </w:rPr>
        <w:lastRenderedPageBreak/>
        <w:t>Life</w:t>
      </w:r>
      <w:r w:rsidRPr="00881303">
        <w:t>.</w:t>
      </w:r>
      <w:r w:rsidRPr="00881303">
        <w:rPr>
          <w:lang w:val="en-US"/>
        </w:rPr>
        <w:t>Ru</w:t>
      </w:r>
      <w:r w:rsidRPr="00881303">
        <w:t>, 16.04.2026</w:t>
      </w:r>
      <w:r w:rsidRPr="00161634">
        <w:t xml:space="preserve">, </w:t>
      </w:r>
      <w:proofErr w:type="spellStart"/>
      <w:r w:rsidRPr="00881303">
        <w:t>Самозанятые</w:t>
      </w:r>
      <w:proofErr w:type="spellEnd"/>
      <w:r w:rsidRPr="00881303">
        <w:t xml:space="preserve"> в 2026 году: какие изменения ждут налог, кто останется в режиме, а кого выведут после 2029 года</w:t>
      </w:r>
      <w:bookmarkEnd w:id="119"/>
    </w:p>
    <w:p w14:paraId="2C263514" w14:textId="77777777" w:rsidR="00881303" w:rsidRPr="00881303" w:rsidRDefault="00881303" w:rsidP="00881303">
      <w:pPr>
        <w:pStyle w:val="3"/>
      </w:pPr>
      <w:bookmarkStart w:id="120" w:name="_Toc227306180"/>
      <w:r w:rsidRPr="00881303">
        <w:t xml:space="preserve">Тема </w:t>
      </w:r>
      <w:proofErr w:type="spellStart"/>
      <w:r w:rsidRPr="00881303">
        <w:t>самозанятых</w:t>
      </w:r>
      <w:proofErr w:type="spellEnd"/>
      <w:r w:rsidRPr="00881303">
        <w:t xml:space="preserve"> снова в топе не потому, что завтра отменят НПД, а потому, что в Госдуме и правительственных кругах начали обсуждать, каким должен быть режим дальше. Сейчас специальный режим «Налог на профессиональный доход» (НПД) - это эксперимент, который по закону идёт до 31 декабря 2028 года, и уже заранее поднимается вопрос, что делать дальше.</w:t>
      </w:r>
      <w:bookmarkEnd w:id="120"/>
    </w:p>
    <w:p w14:paraId="50CEFDDB" w14:textId="77777777" w:rsidR="00881303" w:rsidRPr="00881303" w:rsidRDefault="00881303" w:rsidP="00881303">
      <w:r w:rsidRPr="00881303">
        <w:t xml:space="preserve">При этом в 2026 году для большинства </w:t>
      </w:r>
      <w:proofErr w:type="spellStart"/>
      <w:r w:rsidRPr="00881303">
        <w:t>самозанятых</w:t>
      </w:r>
      <w:proofErr w:type="spellEnd"/>
      <w:r w:rsidRPr="00881303">
        <w:t xml:space="preserve"> всё ещё работает привычная модель: регистрация через ФНС, чеки в приложении, ставки 4% и 6%, лимит дохода - 2,4 млн в год. Но параллельно появляются новые социальные опции (например, больничные по добровольному страхованию) и политические предложения, которые могут изменить правила после завершения эксперимента.</w:t>
      </w:r>
    </w:p>
    <w:p w14:paraId="2FEDA03D" w14:textId="77777777" w:rsidR="00881303" w:rsidRPr="00881303" w:rsidRDefault="00881303" w:rsidP="00881303">
      <w:r w:rsidRPr="00881303">
        <w:t>Налог на профессиональный доход - 2026: что точно остаётся без изменений</w:t>
      </w:r>
    </w:p>
    <w:p w14:paraId="4A290A4B" w14:textId="77777777" w:rsidR="00881303" w:rsidRPr="00881303" w:rsidRDefault="00881303" w:rsidP="00881303">
      <w:r w:rsidRPr="00881303">
        <w:t>Чтобы не было путаницы, зафиксируем базу. Налог на профессиональный доход - 2026 по ставкам и логике выглядит так же, как и раньше:</w:t>
      </w:r>
    </w:p>
    <w:p w14:paraId="237CB9B0" w14:textId="77777777" w:rsidR="00881303" w:rsidRPr="00881303" w:rsidRDefault="00881303" w:rsidP="00881303">
      <w:r w:rsidRPr="00881303">
        <w:t>•</w:t>
      </w:r>
      <w:r w:rsidRPr="00881303">
        <w:tab/>
        <w:t>4% - если деньги пришли от физлица;</w:t>
      </w:r>
    </w:p>
    <w:p w14:paraId="02EC51A2" w14:textId="77777777" w:rsidR="00881303" w:rsidRPr="00881303" w:rsidRDefault="00881303" w:rsidP="00881303">
      <w:r w:rsidRPr="00881303">
        <w:t>•</w:t>
      </w:r>
      <w:r w:rsidRPr="00881303">
        <w:tab/>
        <w:t>6% - если платит организация или ИП.</w:t>
      </w:r>
    </w:p>
    <w:p w14:paraId="3F046C46" w14:textId="77777777" w:rsidR="00881303" w:rsidRPr="00881303" w:rsidRDefault="00881303" w:rsidP="00881303">
      <w:r w:rsidRPr="00881303">
        <w:t>Это официальная позиция ФНС и формула, встроенная в приложение «Мой налог».</w:t>
      </w:r>
    </w:p>
    <w:p w14:paraId="27BA8AA8" w14:textId="77777777" w:rsidR="00881303" w:rsidRPr="00881303" w:rsidRDefault="00881303" w:rsidP="00881303">
      <w:r w:rsidRPr="00881303">
        <w:t xml:space="preserve">Вторая важная вещь - ограничение дохода </w:t>
      </w:r>
      <w:proofErr w:type="spellStart"/>
      <w:r w:rsidRPr="00881303">
        <w:t>самозанятых</w:t>
      </w:r>
      <w:proofErr w:type="spellEnd"/>
      <w:r w:rsidRPr="00881303">
        <w:t>: если доход превысил 2,4 млн рублей в год, режим НПД становится недоступным. Это прямо привязано к закону 422-ФЗ.</w:t>
      </w:r>
    </w:p>
    <w:p w14:paraId="3A66159D" w14:textId="77777777" w:rsidR="00881303" w:rsidRPr="00881303" w:rsidRDefault="00881303" w:rsidP="00881303">
      <w:r w:rsidRPr="00881303">
        <w:t xml:space="preserve">Больничный для </w:t>
      </w:r>
      <w:proofErr w:type="spellStart"/>
      <w:r w:rsidRPr="00881303">
        <w:t>самозанятых</w:t>
      </w:r>
      <w:proofErr w:type="spellEnd"/>
      <w:r w:rsidRPr="00881303">
        <w:t xml:space="preserve"> 2026: условия, стоимость, как получить</w:t>
      </w:r>
    </w:p>
    <w:p w14:paraId="795805EB" w14:textId="77777777" w:rsidR="00881303" w:rsidRPr="00881303" w:rsidRDefault="00881303" w:rsidP="00881303">
      <w:r w:rsidRPr="00881303">
        <w:t xml:space="preserve">С 1 января 2026 года стартует эксперимент по добровольному соцстрахованию </w:t>
      </w:r>
      <w:proofErr w:type="spellStart"/>
      <w:r w:rsidRPr="00881303">
        <w:t>самозанятых</w:t>
      </w:r>
      <w:proofErr w:type="spellEnd"/>
      <w:r w:rsidRPr="00881303">
        <w:t xml:space="preserve"> на случай временной нетрудоспособности. Это закреплено федеральным законом и разъясняется СФР.</w:t>
      </w:r>
    </w:p>
    <w:p w14:paraId="40E7F910" w14:textId="77777777" w:rsidR="00881303" w:rsidRPr="00881303" w:rsidRDefault="00881303" w:rsidP="00881303">
      <w:r w:rsidRPr="00881303">
        <w:t>Суть простая: вы добровольно регистрируетесь в СФР и платите взносы, чтобы получать пособие по больничному. На страницах СФР приведены ориентиры: тариф 3,84% от выбранной страховой суммы, варианты суммы - 35 000 или 50 000 рублей, а взнос получается 1344 или 1920 рублей в месяц.</w:t>
      </w:r>
    </w:p>
    <w:p w14:paraId="1E4ABBD9" w14:textId="77777777" w:rsidR="00881303" w:rsidRPr="00881303" w:rsidRDefault="00881303" w:rsidP="00881303">
      <w:r w:rsidRPr="00881303">
        <w:t>Минимальный срок уплаты взносов перед страховым случаем составляет три месяца. Чтобы оформить больничный лист, нужно пойти к врачу, он открывает электронный листок, затем обращение в СФР.</w:t>
      </w:r>
    </w:p>
    <w:p w14:paraId="34152FED" w14:textId="77777777" w:rsidR="00881303" w:rsidRPr="00881303" w:rsidRDefault="00881303" w:rsidP="00881303">
      <w:r w:rsidRPr="00881303">
        <w:t xml:space="preserve">Добровольное пенсионное страхование </w:t>
      </w:r>
      <w:proofErr w:type="spellStart"/>
      <w:r w:rsidRPr="00881303">
        <w:t>самозанятых</w:t>
      </w:r>
      <w:proofErr w:type="spellEnd"/>
    </w:p>
    <w:p w14:paraId="2BDC6480" w14:textId="77777777" w:rsidR="00881303" w:rsidRPr="00881303" w:rsidRDefault="00881303" w:rsidP="00881303">
      <w:r w:rsidRPr="00881303">
        <w:t xml:space="preserve">Второй блок - добровольное страхование </w:t>
      </w:r>
      <w:proofErr w:type="spellStart"/>
      <w:r w:rsidRPr="00881303">
        <w:t>самозанятых</w:t>
      </w:r>
      <w:proofErr w:type="spellEnd"/>
      <w:r w:rsidRPr="00881303">
        <w:t xml:space="preserve"> по пенсии. </w:t>
      </w:r>
      <w:proofErr w:type="spellStart"/>
      <w:r w:rsidRPr="00881303">
        <w:t>Самозанятый</w:t>
      </w:r>
      <w:proofErr w:type="spellEnd"/>
      <w:r w:rsidRPr="00881303">
        <w:t xml:space="preserve"> не обязан платить пенсионные взносы, но может делать это добровольно, чтобы засчитывался стаж и формировались пенсионные права. СФР подробно описывает порядок: взносы платят в течение года и не позднее 31 декабря, можно частями, можно разом.</w:t>
      </w:r>
    </w:p>
    <w:p w14:paraId="41084E54" w14:textId="77777777" w:rsidR="00881303" w:rsidRPr="00881303" w:rsidRDefault="00881303" w:rsidP="00881303">
      <w:r w:rsidRPr="00881303">
        <w:lastRenderedPageBreak/>
        <w:t>Кто останется в льготном режиме: няни, репетиторы, арендодатели</w:t>
      </w:r>
    </w:p>
    <w:p w14:paraId="76B1BF75" w14:textId="77777777" w:rsidR="00881303" w:rsidRPr="00881303" w:rsidRDefault="00881303" w:rsidP="00881303">
      <w:r w:rsidRPr="00881303">
        <w:t>Если идея сужения НПД будет оформлена в будущем (а не обязательно будет), то в списке тех, кто останется, чаще всего называют именно тех, кто работает напрямую с людьми и оказывает бытовые услуги.</w:t>
      </w:r>
    </w:p>
    <w:p w14:paraId="1C0AEEA2" w14:textId="77777777" w:rsidR="00881303" w:rsidRPr="00881303" w:rsidRDefault="00881303" w:rsidP="00881303">
      <w:r w:rsidRPr="00881303">
        <w:t>В публичных формулировках по инициативе Нилова в эту группу попадают, например, няни, репетиторы, помощники по дому, а также арендодатели - те, кто сдаёт жильё или коммерческие помещения.</w:t>
      </w:r>
    </w:p>
    <w:p w14:paraId="6A716B61" w14:textId="77777777" w:rsidR="00881303" w:rsidRPr="00881303" w:rsidRDefault="00881303" w:rsidP="00881303">
      <w:r w:rsidRPr="00881303">
        <w:t>Важно: это пока обсуждаемый сценарий, а не действующая норма для 2026 года.</w:t>
      </w:r>
    </w:p>
    <w:p w14:paraId="1C3160BA" w14:textId="77777777" w:rsidR="00881303" w:rsidRPr="00881303" w:rsidRDefault="00881303" w:rsidP="00881303">
      <w:r w:rsidRPr="00881303">
        <w:t xml:space="preserve">Кого выведут из </w:t>
      </w:r>
      <w:proofErr w:type="spellStart"/>
      <w:r w:rsidRPr="00881303">
        <w:t>самозанятых</w:t>
      </w:r>
      <w:proofErr w:type="spellEnd"/>
      <w:r w:rsidRPr="00881303">
        <w:t>: кто может потерять статус по логике проекта</w:t>
      </w:r>
    </w:p>
    <w:p w14:paraId="2D58760B" w14:textId="77777777" w:rsidR="00881303" w:rsidRPr="00881303" w:rsidRDefault="00881303" w:rsidP="00881303">
      <w:r w:rsidRPr="00881303">
        <w:t xml:space="preserve">Запрос, кого выведут из </w:t>
      </w:r>
      <w:proofErr w:type="spellStart"/>
      <w:r w:rsidRPr="00881303">
        <w:t>самозанятых</w:t>
      </w:r>
      <w:proofErr w:type="spellEnd"/>
      <w:r w:rsidRPr="00881303">
        <w:t xml:space="preserve"> в 2026 году, звучит жёстко, но юридически честнее говорить так: кого могут вывести, если после 2029-го введут новую модель.</w:t>
      </w:r>
    </w:p>
    <w:p w14:paraId="35B55FDC" w14:textId="77777777" w:rsidR="00881303" w:rsidRPr="00881303" w:rsidRDefault="00881303" w:rsidP="00881303">
      <w:r w:rsidRPr="00881303">
        <w:t xml:space="preserve">Если НПД действительно сузят, то под удар потенциально подпадают те, кто сейчас активно работает с компаниями: часть </w:t>
      </w:r>
      <w:proofErr w:type="spellStart"/>
      <w:r w:rsidRPr="00881303">
        <w:t>фрилансеров</w:t>
      </w:r>
      <w:proofErr w:type="spellEnd"/>
      <w:r w:rsidRPr="00881303">
        <w:t xml:space="preserve"> на </w:t>
      </w:r>
      <w:r w:rsidRPr="00881303">
        <w:rPr>
          <w:lang w:val="en-US"/>
        </w:rPr>
        <w:t>B</w:t>
      </w:r>
      <w:r w:rsidRPr="00881303">
        <w:t>2</w:t>
      </w:r>
      <w:r w:rsidRPr="00881303">
        <w:rPr>
          <w:lang w:val="en-US"/>
        </w:rPr>
        <w:t>B</w:t>
      </w:r>
      <w:r w:rsidRPr="00881303">
        <w:t xml:space="preserve">-контрактах, часть курьерских и сервисных исполнителей, специалисты в </w:t>
      </w:r>
      <w:r w:rsidRPr="00881303">
        <w:rPr>
          <w:lang w:val="en-US"/>
        </w:rPr>
        <w:t>IT</w:t>
      </w:r>
      <w:r w:rsidRPr="00881303">
        <w:t xml:space="preserve"> и маркетинге, дизайнеры, переводчики - все, у кого доход часто идёт от </w:t>
      </w:r>
      <w:proofErr w:type="spellStart"/>
      <w:r w:rsidRPr="00881303">
        <w:t>юрлиц</w:t>
      </w:r>
      <w:proofErr w:type="spellEnd"/>
      <w:r w:rsidRPr="00881303">
        <w:t>.</w:t>
      </w:r>
    </w:p>
    <w:p w14:paraId="0A2B48ED" w14:textId="77777777" w:rsidR="00881303" w:rsidRPr="00881303" w:rsidRDefault="00881303" w:rsidP="00881303">
      <w:r w:rsidRPr="00881303">
        <w:t xml:space="preserve">Что будет с </w:t>
      </w:r>
      <w:proofErr w:type="spellStart"/>
      <w:r w:rsidRPr="00881303">
        <w:t>самозанятыми</w:t>
      </w:r>
      <w:proofErr w:type="spellEnd"/>
      <w:r w:rsidRPr="00881303">
        <w:t xml:space="preserve"> после 2029-го: почему в новостях именно эта дата</w:t>
      </w:r>
    </w:p>
    <w:p w14:paraId="399962F2" w14:textId="77777777" w:rsidR="00881303" w:rsidRPr="00881303" w:rsidRDefault="00881303" w:rsidP="00881303">
      <w:r w:rsidRPr="00881303">
        <w:t>Здесь важно разобраться в датах, чтобы не было «страшилок».</w:t>
      </w:r>
    </w:p>
    <w:p w14:paraId="4C75B641" w14:textId="77777777" w:rsidR="00881303" w:rsidRPr="00881303" w:rsidRDefault="00881303" w:rsidP="00881303">
      <w:r w:rsidRPr="00881303">
        <w:t>По закону эксперимент НПД действует до 31 декабря 2028 года. То есть с точки зрения календаря обсуждать новые правила логично заранее, а переходные решения (если их примут) будут уже после завершения эксперимента, то есть с 2029 года. Именно поэтому в новостях появляется формулировка «после 2029-го».</w:t>
      </w:r>
    </w:p>
    <w:p w14:paraId="5ADDBB5F" w14:textId="77777777" w:rsidR="00881303" w:rsidRPr="00881303" w:rsidRDefault="00881303" w:rsidP="00881303">
      <w:r w:rsidRPr="00881303">
        <w:t>При этом часть публикаций говорит, что эксперимент завершится в 2029-м, имея в виду год перехода после окончания срока. Но юридическая дата окончания эксперимента - конец 2028 года, это видно в тексте 422-ФЗ на официальных ресурсах.</w:t>
      </w:r>
    </w:p>
    <w:p w14:paraId="076A0A99" w14:textId="77777777" w:rsidR="00881303" w:rsidRPr="00881303" w:rsidRDefault="00881303" w:rsidP="00881303">
      <w:proofErr w:type="spellStart"/>
      <w:r w:rsidRPr="00881303">
        <w:t>Самозанятые</w:t>
      </w:r>
      <w:proofErr w:type="spellEnd"/>
      <w:r w:rsidRPr="00881303">
        <w:t xml:space="preserve"> и ИП: разница, которая важна уже сейчас</w:t>
      </w:r>
    </w:p>
    <w:p w14:paraId="0A255651" w14:textId="77777777" w:rsidR="00881303" w:rsidRPr="00881303" w:rsidRDefault="00881303" w:rsidP="00881303">
      <w:r w:rsidRPr="00881303">
        <w:t>Запрос «</w:t>
      </w:r>
      <w:proofErr w:type="spellStart"/>
      <w:r w:rsidRPr="00881303">
        <w:t>самозанятые</w:t>
      </w:r>
      <w:proofErr w:type="spellEnd"/>
      <w:r w:rsidRPr="00881303">
        <w:t xml:space="preserve"> и ИП - разница» обычно возникает у тех, кто опасается сценария «всех переведут в ИП».</w:t>
      </w:r>
    </w:p>
    <w:p w14:paraId="556D26E2" w14:textId="77777777" w:rsidR="00881303" w:rsidRPr="00881303" w:rsidRDefault="00881303" w:rsidP="00881303">
      <w:r w:rsidRPr="00881303">
        <w:t>Ключевые отличия по практике:</w:t>
      </w:r>
    </w:p>
    <w:p w14:paraId="5779948D" w14:textId="77777777" w:rsidR="00881303" w:rsidRPr="00881303" w:rsidRDefault="00881303" w:rsidP="00881303">
      <w:r w:rsidRPr="00881303">
        <w:t>•</w:t>
      </w:r>
      <w:r w:rsidRPr="00881303">
        <w:tab/>
      </w:r>
      <w:proofErr w:type="spellStart"/>
      <w:r w:rsidRPr="00881303">
        <w:t>самозанятый</w:t>
      </w:r>
      <w:proofErr w:type="spellEnd"/>
      <w:r w:rsidRPr="00881303">
        <w:t xml:space="preserve"> на НПД платит налог 4/6% и не ведёт бухгалтерию в классическом виде;</w:t>
      </w:r>
    </w:p>
    <w:p w14:paraId="6E44C700" w14:textId="77777777" w:rsidR="00881303" w:rsidRPr="00881303" w:rsidRDefault="00881303" w:rsidP="00881303">
      <w:r w:rsidRPr="00881303">
        <w:t>•</w:t>
      </w:r>
      <w:r w:rsidRPr="00881303">
        <w:tab/>
        <w:t>ИП может выбирать режимы (УСН, патент и т.д.), но часто появляются обязательные страховые взносы и больше отчётности;</w:t>
      </w:r>
    </w:p>
    <w:p w14:paraId="5F934CC6" w14:textId="77777777" w:rsidR="00881303" w:rsidRPr="00881303" w:rsidRDefault="00881303" w:rsidP="00881303">
      <w:r w:rsidRPr="00881303">
        <w:t>•</w:t>
      </w:r>
      <w:r w:rsidRPr="00881303">
        <w:tab/>
      </w:r>
      <w:proofErr w:type="spellStart"/>
      <w:r w:rsidRPr="00881303">
        <w:t>самозанятый</w:t>
      </w:r>
      <w:proofErr w:type="spellEnd"/>
      <w:r w:rsidRPr="00881303">
        <w:t xml:space="preserve"> не может нанимать работников по трудовым договорам на НПД; если бизнес растёт, ИП часто становится логичным шагом.</w:t>
      </w:r>
    </w:p>
    <w:p w14:paraId="30F538D9" w14:textId="77777777" w:rsidR="00881303" w:rsidRPr="00881303" w:rsidRDefault="00881303" w:rsidP="00881303">
      <w:r w:rsidRPr="00881303">
        <w:t xml:space="preserve">И главный практический вывод: если вы уже сейчас стабильно работаете с </w:t>
      </w:r>
      <w:proofErr w:type="spellStart"/>
      <w:r w:rsidRPr="00881303">
        <w:t>юрлицами</w:t>
      </w:r>
      <w:proofErr w:type="spellEnd"/>
      <w:r w:rsidRPr="00881303">
        <w:t>, держите в голове план Б, но не бегите оформлять ИП только потому, что услышали какую-то информацию из непроверенных источников.</w:t>
      </w:r>
    </w:p>
    <w:p w14:paraId="4A92AC68" w14:textId="77777777" w:rsidR="00881303" w:rsidRPr="00881303" w:rsidRDefault="00881303" w:rsidP="00881303">
      <w:r w:rsidRPr="00881303">
        <w:t xml:space="preserve">Что делать </w:t>
      </w:r>
      <w:proofErr w:type="spellStart"/>
      <w:r w:rsidRPr="00881303">
        <w:t>самозанятым</w:t>
      </w:r>
      <w:proofErr w:type="spellEnd"/>
      <w:r w:rsidRPr="00881303">
        <w:t xml:space="preserve"> сейчас: практические советы</w:t>
      </w:r>
    </w:p>
    <w:p w14:paraId="77ECE7DF" w14:textId="77777777" w:rsidR="00881303" w:rsidRPr="00881303" w:rsidRDefault="00881303" w:rsidP="00881303">
      <w:r w:rsidRPr="00881303">
        <w:t>Самое важное в 2026 году - не паниковать и не делать резких движений.</w:t>
      </w:r>
    </w:p>
    <w:p w14:paraId="56884AE6" w14:textId="77777777" w:rsidR="00881303" w:rsidRPr="00881303" w:rsidRDefault="00881303" w:rsidP="00881303">
      <w:r w:rsidRPr="00881303">
        <w:lastRenderedPageBreak/>
        <w:t>Проверьте, что вы реально вписываетесь в НПД</w:t>
      </w:r>
    </w:p>
    <w:p w14:paraId="45AE412E" w14:textId="77777777" w:rsidR="00881303" w:rsidRPr="00881303" w:rsidRDefault="00881303" w:rsidP="00881303">
      <w:r w:rsidRPr="00881303">
        <w:t>Убедитесь, что вы не превышаете лимит в 2,4 млн и не ведёте запрещённую для НПД деятельность. Если доход близок к лимиту, заранее просчитайте, какой режим вам подойдёт при росте.</w:t>
      </w:r>
    </w:p>
    <w:p w14:paraId="49076391" w14:textId="77777777" w:rsidR="00881303" w:rsidRPr="00881303" w:rsidRDefault="00881303" w:rsidP="00881303">
      <w:r w:rsidRPr="00881303">
        <w:t xml:space="preserve">Разделите клиентов: физлица и </w:t>
      </w:r>
      <w:proofErr w:type="spellStart"/>
      <w:r w:rsidRPr="00881303">
        <w:t>юрлица</w:t>
      </w:r>
      <w:proofErr w:type="spellEnd"/>
    </w:p>
    <w:p w14:paraId="3B83940F" w14:textId="77777777" w:rsidR="00881303" w:rsidRPr="00881303" w:rsidRDefault="00881303" w:rsidP="00881303">
      <w:r w:rsidRPr="00881303">
        <w:t xml:space="preserve">Поскольку дискуссия идёт именно вокруг работы с </w:t>
      </w:r>
      <w:proofErr w:type="spellStart"/>
      <w:r w:rsidRPr="00881303">
        <w:t>юрлицами</w:t>
      </w:r>
      <w:proofErr w:type="spellEnd"/>
      <w:r w:rsidRPr="00881303">
        <w:t>, полезно понимать структуру доходов. Если у вас 90% от компаний, то именно вы в зоне риска сценария «сужения».</w:t>
      </w:r>
    </w:p>
    <w:p w14:paraId="41D3C9E2" w14:textId="77777777" w:rsidR="00881303" w:rsidRPr="00881303" w:rsidRDefault="00881303" w:rsidP="00881303">
      <w:r w:rsidRPr="00881303">
        <w:t>Подумайте о страховании</w:t>
      </w:r>
    </w:p>
    <w:p w14:paraId="74F4B30C" w14:textId="77777777" w:rsidR="00881303" w:rsidRPr="00881303" w:rsidRDefault="00881303" w:rsidP="00881303">
      <w:r w:rsidRPr="00881303">
        <w:t>Если вы работаете руками или зависите от здоровья, посмотрите добровольный больничный эксперимент 2026-2028: он может быть выгоднее, чем отсутствие защиты вообще.</w:t>
      </w:r>
    </w:p>
    <w:p w14:paraId="6A85CC4B" w14:textId="77777777" w:rsidR="00881303" w:rsidRPr="00881303" w:rsidRDefault="00881303" w:rsidP="00881303">
      <w:r w:rsidRPr="00881303">
        <w:t>Не забывайте о пенсии</w:t>
      </w:r>
    </w:p>
    <w:p w14:paraId="29FB3988" w14:textId="77777777" w:rsidR="00881303" w:rsidRPr="00881303" w:rsidRDefault="00881303" w:rsidP="00881303">
      <w:r w:rsidRPr="00881303">
        <w:t>Если вы хотите стаж и пенсионные баллы, используйте добровольные взносы в СФР. Это необязательно, но это способ избежать ситуации «для пенсии не хватает стажа».</w:t>
      </w:r>
    </w:p>
    <w:p w14:paraId="25DAD98B" w14:textId="77777777" w:rsidR="00881303" w:rsidRPr="00881303" w:rsidRDefault="00881303" w:rsidP="00881303">
      <w:r w:rsidRPr="00881303">
        <w:t>Когда изменения вступят в силу</w:t>
      </w:r>
    </w:p>
    <w:p w14:paraId="57D879BE" w14:textId="77777777" w:rsidR="00881303" w:rsidRPr="00881303" w:rsidRDefault="00881303" w:rsidP="00881303">
      <w:r w:rsidRPr="00881303">
        <w:t xml:space="preserve">На сегодня жёсткие предложения про «кого выведут из </w:t>
      </w:r>
      <w:proofErr w:type="spellStart"/>
      <w:r w:rsidRPr="00881303">
        <w:t>самозанятых</w:t>
      </w:r>
      <w:proofErr w:type="spellEnd"/>
      <w:r w:rsidRPr="00881303">
        <w:t>» касаются горизонта после эксперимента. Юридически эксперимент идёт до 31 декабря 2028 года. Значит, если и будут новые правила, логичный момент - 2029 год и дальше, после обсуждения и принятия документов.</w:t>
      </w:r>
    </w:p>
    <w:p w14:paraId="26C35C78" w14:textId="77777777" w:rsidR="00881303" w:rsidRPr="00881303" w:rsidRDefault="00881303" w:rsidP="00881303">
      <w:r w:rsidRPr="00881303">
        <w:t>Часто задаваемые вопросы</w:t>
      </w:r>
    </w:p>
    <w:p w14:paraId="2FBF3765" w14:textId="77777777" w:rsidR="00881303" w:rsidRPr="00881303" w:rsidRDefault="00881303" w:rsidP="00881303">
      <w:r w:rsidRPr="00881303">
        <w:t>Могут ли отменить НПД уже в 2026 году?</w:t>
      </w:r>
    </w:p>
    <w:p w14:paraId="55BCE253" w14:textId="77777777" w:rsidR="00881303" w:rsidRPr="00161634" w:rsidRDefault="00881303" w:rsidP="00881303">
      <w:r w:rsidRPr="00161634">
        <w:t>Прямого решения нет. В 2026 году режим продолжает действовать в рамках эксперимента, установленного 422-ФЗ.</w:t>
      </w:r>
    </w:p>
    <w:p w14:paraId="4A4372AD" w14:textId="77777777" w:rsidR="00881303" w:rsidRPr="00161634" w:rsidRDefault="00881303" w:rsidP="00881303">
      <w:r w:rsidRPr="00161634">
        <w:t>Нужно ли переходить на ИП уже сейчас?</w:t>
      </w:r>
    </w:p>
    <w:p w14:paraId="18933F9A" w14:textId="77777777" w:rsidR="00881303" w:rsidRPr="00161634" w:rsidRDefault="00881303" w:rsidP="00881303">
      <w:r w:rsidRPr="00161634">
        <w:t>Не автоматически. Если вы укладываетесь в лимит и вам удобен НПД - оставайтесь. Переход на ИП имеет смысл при росте, работниках или необходимости другого режима, а не из-за заголовков.</w:t>
      </w:r>
    </w:p>
    <w:p w14:paraId="63FBA7DF" w14:textId="77777777" w:rsidR="00881303" w:rsidRPr="00161634" w:rsidRDefault="00881303" w:rsidP="00881303">
      <w:r w:rsidRPr="00161634">
        <w:t xml:space="preserve">Если я работаю с </w:t>
      </w:r>
      <w:proofErr w:type="spellStart"/>
      <w:r w:rsidRPr="00161634">
        <w:t>юрлицами</w:t>
      </w:r>
      <w:proofErr w:type="spellEnd"/>
      <w:r w:rsidRPr="00161634">
        <w:t>, меня точно выведут?</w:t>
      </w:r>
    </w:p>
    <w:p w14:paraId="4864074E" w14:textId="77777777" w:rsidR="00881303" w:rsidRPr="00161634" w:rsidRDefault="00881303" w:rsidP="00881303">
      <w:r w:rsidRPr="00161634">
        <w:t xml:space="preserve">Нет. Сейчас это обсуждение. Но именно работа с </w:t>
      </w:r>
      <w:proofErr w:type="spellStart"/>
      <w:r w:rsidRPr="00161634">
        <w:t>юрлицами</w:t>
      </w:r>
      <w:proofErr w:type="spellEnd"/>
      <w:r w:rsidRPr="00161634">
        <w:t xml:space="preserve"> - главный спорный пункт в предложениях о «сужении».</w:t>
      </w:r>
    </w:p>
    <w:p w14:paraId="40790763" w14:textId="77777777" w:rsidR="00881303" w:rsidRPr="00161634" w:rsidRDefault="00881303" w:rsidP="00881303">
      <w:r w:rsidRPr="00161634">
        <w:t xml:space="preserve">Я </w:t>
      </w:r>
      <w:proofErr w:type="spellStart"/>
      <w:r w:rsidRPr="00161634">
        <w:t>самозанятый</w:t>
      </w:r>
      <w:proofErr w:type="spellEnd"/>
      <w:r w:rsidRPr="00161634">
        <w:t>, могу ли я взять больничный в 2026-м, если ещё не зарегистрировался в СФР?</w:t>
      </w:r>
    </w:p>
    <w:p w14:paraId="7E1D48D0" w14:textId="77777777" w:rsidR="00881303" w:rsidRPr="00161634" w:rsidRDefault="00881303" w:rsidP="00881303">
      <w:r w:rsidRPr="00161634">
        <w:t>Нет, только после уплаты взносов и соблюдения срока (обычно 3 месяца).</w:t>
      </w:r>
    </w:p>
    <w:p w14:paraId="447F4A53" w14:textId="77777777" w:rsidR="00881303" w:rsidRPr="00161634" w:rsidRDefault="00881303" w:rsidP="00881303">
      <w:r w:rsidRPr="00161634">
        <w:t>Что выгоднее: платить 1344 или 1920 рублей в месяц?</w:t>
      </w:r>
    </w:p>
    <w:p w14:paraId="6253283E" w14:textId="77777777" w:rsidR="00881303" w:rsidRPr="00161634" w:rsidRDefault="00881303" w:rsidP="00881303">
      <w:r w:rsidRPr="00161634">
        <w:t>Зависит от вашего дохода. При 1920 руб. страховая сумма 50 000 руб., пособие будет выше.</w:t>
      </w:r>
    </w:p>
    <w:p w14:paraId="2B3BC76A" w14:textId="77777777" w:rsidR="00881303" w:rsidRPr="00161634" w:rsidRDefault="00881303" w:rsidP="00881303">
      <w:r w:rsidRPr="00161634">
        <w:t xml:space="preserve">Больничный облагается налогом для </w:t>
      </w:r>
      <w:proofErr w:type="spellStart"/>
      <w:r w:rsidRPr="00161634">
        <w:t>самозанятых</w:t>
      </w:r>
      <w:proofErr w:type="spellEnd"/>
      <w:r w:rsidRPr="00161634">
        <w:t>?</w:t>
      </w:r>
    </w:p>
    <w:p w14:paraId="2F5DEEC6" w14:textId="77777777" w:rsidR="00881303" w:rsidRPr="00161634" w:rsidRDefault="00881303" w:rsidP="00881303">
      <w:r w:rsidRPr="00161634">
        <w:lastRenderedPageBreak/>
        <w:t>Нет, пособие по временной нетрудоспособности не является доходом от профессиональной деятельности, НПД не платится.</w:t>
      </w:r>
    </w:p>
    <w:p w14:paraId="419DDD6C" w14:textId="77777777" w:rsidR="00881303" w:rsidRPr="00161634" w:rsidRDefault="00881303" w:rsidP="00881303">
      <w:r w:rsidRPr="00161634">
        <w:t>Итог</w:t>
      </w:r>
    </w:p>
    <w:p w14:paraId="60445A9D" w14:textId="77777777" w:rsidR="00881303" w:rsidRPr="00161634" w:rsidRDefault="00881303" w:rsidP="00881303">
      <w:r w:rsidRPr="00161634">
        <w:t xml:space="preserve">Самозанятость-2026 - это не про повышение ставок завтра. Налог на профессиональный доход - 2026 работает по прежним базовым правилам, а реальные сдвиги идут по двум линиям: социальные гарантии (добровольный больничный и пенсионные взносы) и дискуссия о том, что будет с </w:t>
      </w:r>
      <w:proofErr w:type="spellStart"/>
      <w:r w:rsidRPr="00161634">
        <w:t>самозанятыми</w:t>
      </w:r>
      <w:proofErr w:type="spellEnd"/>
      <w:r w:rsidRPr="00161634">
        <w:t xml:space="preserve"> после 2029-го, то есть после окончания эксперимента в конце 2028 года.</w:t>
      </w:r>
    </w:p>
    <w:p w14:paraId="395525D5" w14:textId="77777777" w:rsidR="00881303" w:rsidRPr="00161634" w:rsidRDefault="00881303" w:rsidP="00881303">
      <w:r w:rsidRPr="00161634">
        <w:t>Если вы хотите спокойствия, план на 2026-й простой: держите лимит дохода под контролем, фиксируйте структуру клиентов (физлица/</w:t>
      </w:r>
      <w:proofErr w:type="spellStart"/>
      <w:r w:rsidRPr="00161634">
        <w:t>юрлица</w:t>
      </w:r>
      <w:proofErr w:type="spellEnd"/>
      <w:r w:rsidRPr="00161634">
        <w:t>), рассмотрите добровольное страхование и отслеживайте не слухи, а официальные документы по будущему НПД.</w:t>
      </w:r>
    </w:p>
    <w:p w14:paraId="226AB9B3" w14:textId="46F1C3F3" w:rsidR="00744FCE" w:rsidRDefault="0026103D" w:rsidP="00881303">
      <w:hyperlink r:id="rId34" w:history="1">
        <w:r w:rsidR="00881303" w:rsidRPr="00D85BCC">
          <w:rPr>
            <w:rStyle w:val="a3"/>
            <w:lang w:val="en-US"/>
          </w:rPr>
          <w:t>https</w:t>
        </w:r>
        <w:r w:rsidR="00881303" w:rsidRPr="00161634">
          <w:rPr>
            <w:rStyle w:val="a3"/>
          </w:rPr>
          <w:t>://</w:t>
        </w:r>
        <w:r w:rsidR="00881303" w:rsidRPr="00D85BCC">
          <w:rPr>
            <w:rStyle w:val="a3"/>
            <w:lang w:val="en-US"/>
          </w:rPr>
          <w:t>life</w:t>
        </w:r>
        <w:r w:rsidR="00881303" w:rsidRPr="00161634">
          <w:rPr>
            <w:rStyle w:val="a3"/>
          </w:rPr>
          <w:t>.</w:t>
        </w:r>
        <w:proofErr w:type="spellStart"/>
        <w:r w:rsidR="00881303" w:rsidRPr="00D85BCC">
          <w:rPr>
            <w:rStyle w:val="a3"/>
            <w:lang w:val="en-US"/>
          </w:rPr>
          <w:t>ru</w:t>
        </w:r>
        <w:proofErr w:type="spellEnd"/>
        <w:r w:rsidR="00881303" w:rsidRPr="00161634">
          <w:rPr>
            <w:rStyle w:val="a3"/>
          </w:rPr>
          <w:t>/</w:t>
        </w:r>
        <w:r w:rsidR="00881303" w:rsidRPr="00D85BCC">
          <w:rPr>
            <w:rStyle w:val="a3"/>
            <w:lang w:val="en-US"/>
          </w:rPr>
          <w:t>p</w:t>
        </w:r>
        <w:r w:rsidR="00881303" w:rsidRPr="00161634">
          <w:rPr>
            <w:rStyle w:val="a3"/>
          </w:rPr>
          <w:t>/1845809</w:t>
        </w:r>
      </w:hyperlink>
      <w:r w:rsidR="00881303">
        <w:t xml:space="preserve"> </w:t>
      </w:r>
    </w:p>
    <w:p w14:paraId="0251B92F" w14:textId="77777777" w:rsidR="00881303" w:rsidRPr="00881303" w:rsidRDefault="00881303" w:rsidP="00881303"/>
    <w:p w14:paraId="1648AE75" w14:textId="77777777" w:rsidR="00111D7C" w:rsidRDefault="00111D7C" w:rsidP="00111D7C">
      <w:pPr>
        <w:pStyle w:val="251"/>
      </w:pPr>
      <w:bookmarkStart w:id="121" w:name="_Toc99271712"/>
      <w:bookmarkStart w:id="122" w:name="_Toc99318658"/>
      <w:bookmarkStart w:id="123" w:name="_Toc165991078"/>
      <w:bookmarkStart w:id="124" w:name="_Toc227306181"/>
      <w:bookmarkEnd w:id="113"/>
      <w:bookmarkEnd w:id="114"/>
      <w:r w:rsidRPr="00073D82">
        <w:lastRenderedPageBreak/>
        <w:t>НОВОСТИ ЗАРУБЕЖНЫХ ПЕНСИОННЫХ СИСТЕМ</w:t>
      </w:r>
      <w:bookmarkEnd w:id="121"/>
      <w:bookmarkEnd w:id="122"/>
      <w:bookmarkEnd w:id="123"/>
      <w:bookmarkEnd w:id="124"/>
    </w:p>
    <w:p w14:paraId="7D59896E" w14:textId="77777777" w:rsidR="00111D7C" w:rsidRPr="000208D3" w:rsidRDefault="00111D7C" w:rsidP="00111D7C">
      <w:pPr>
        <w:pStyle w:val="10"/>
      </w:pPr>
      <w:bookmarkStart w:id="125" w:name="_Toc99271713"/>
      <w:bookmarkStart w:id="126" w:name="_Toc99318659"/>
      <w:bookmarkStart w:id="127" w:name="_Toc165991079"/>
      <w:bookmarkStart w:id="128" w:name="_Toc227306182"/>
      <w:r w:rsidRPr="000138E0">
        <w:t>Новости пенсионной отрасли стран ближнего зарубежья</w:t>
      </w:r>
      <w:bookmarkEnd w:id="125"/>
      <w:bookmarkEnd w:id="126"/>
      <w:bookmarkEnd w:id="127"/>
      <w:bookmarkEnd w:id="128"/>
    </w:p>
    <w:p w14:paraId="56D7028E" w14:textId="77777777" w:rsidR="00A0466E" w:rsidRPr="00A0466E" w:rsidRDefault="00A0466E" w:rsidP="00A0466E">
      <w:pPr>
        <w:pStyle w:val="2"/>
      </w:pPr>
      <w:bookmarkStart w:id="129" w:name="_Toc227306183"/>
      <w:proofErr w:type="spellStart"/>
      <w:r>
        <w:rPr>
          <w:lang w:val="en-US"/>
        </w:rPr>
        <w:t>finratings</w:t>
      </w:r>
      <w:proofErr w:type="spellEnd"/>
      <w:r w:rsidRPr="00A0466E">
        <w:t>.</w:t>
      </w:r>
      <w:proofErr w:type="spellStart"/>
      <w:r>
        <w:rPr>
          <w:lang w:val="en-US"/>
        </w:rPr>
        <w:t>kz</w:t>
      </w:r>
      <w:proofErr w:type="spellEnd"/>
      <w:r w:rsidRPr="00A0466E">
        <w:t>, 16.04.2026, В Казахстане изменили правила погашения ипотеки пенсионными излишками</w:t>
      </w:r>
      <w:bookmarkEnd w:id="129"/>
    </w:p>
    <w:p w14:paraId="2F62E6E3" w14:textId="77777777" w:rsidR="00A0466E" w:rsidRDefault="00A0466E" w:rsidP="00A0466E">
      <w:pPr>
        <w:pStyle w:val="3"/>
      </w:pPr>
      <w:bookmarkStart w:id="130" w:name="_Toc227306184"/>
      <w:r>
        <w:t>В Казахстане с 17 апреля меняются правила использования пенсионных излишков для погашения ипотеки.</w:t>
      </w:r>
      <w:bookmarkEnd w:id="130"/>
    </w:p>
    <w:p w14:paraId="40431822" w14:textId="77777777" w:rsidR="00A0466E" w:rsidRDefault="00A0466E" w:rsidP="00A0466E">
      <w:r>
        <w:t>Теперь — только основной долг</w:t>
      </w:r>
    </w:p>
    <w:p w14:paraId="7E1F0E8C" w14:textId="77777777" w:rsidR="00A0466E" w:rsidRDefault="00A0466E" w:rsidP="00A0466E">
      <w:r>
        <w:t xml:space="preserve">Как сообщает </w:t>
      </w:r>
      <w:proofErr w:type="spellStart"/>
      <w:r>
        <w:t>Отбасы</w:t>
      </w:r>
      <w:proofErr w:type="spellEnd"/>
      <w:r>
        <w:t xml:space="preserve"> банк, главное изменение — пенсионные средства больше нельзя направить на проценты по кредиту. ЕПВ будут списывать исключительно в счет основного долга. Это означает, что ежемесячные платежи полностью «закрыть» за счет пенсионных накоплений уже не получится.</w:t>
      </w:r>
    </w:p>
    <w:p w14:paraId="67AC2132" w14:textId="77777777" w:rsidR="00A0466E" w:rsidRDefault="00A0466E" w:rsidP="00A0466E">
      <w:r>
        <w:t>«С 17 апреля 2026 года с помощью пенсионных излишков при частичном и полном досрочном погашении ипотечного займа в банках второго уровня погасить можно будет только основной долг», – говорится в сообщении.</w:t>
      </w:r>
    </w:p>
    <w:p w14:paraId="51826377" w14:textId="77777777" w:rsidR="00A0466E" w:rsidRDefault="00A0466E" w:rsidP="00A0466E">
      <w:r>
        <w:t>Появится новая справка</w:t>
      </w:r>
    </w:p>
    <w:p w14:paraId="45A99742" w14:textId="21BFDC8F" w:rsidR="00A0466E" w:rsidRPr="000208D3" w:rsidRDefault="00A0466E" w:rsidP="00A0466E">
      <w:r>
        <w:t>Изменения коснулись и оформления. Теперь для подачи заявки на платформе enpf-otbasy.kz потребуется справка о ссудной задолженности с указанием остатка по основному долгу. Без этого документа использовать пенсионные излишки не получится.</w:t>
      </w:r>
    </w:p>
    <w:p w14:paraId="0ACABAF3" w14:textId="77777777" w:rsidR="00A0466E" w:rsidRPr="00A0466E" w:rsidRDefault="00A0466E" w:rsidP="00A0466E">
      <w:r w:rsidRPr="00A0466E">
        <w:t xml:space="preserve">В </w:t>
      </w:r>
      <w:proofErr w:type="spellStart"/>
      <w:r w:rsidRPr="00A0466E">
        <w:t>Отбасы</w:t>
      </w:r>
      <w:proofErr w:type="spellEnd"/>
      <w:r w:rsidRPr="00A0466E">
        <w:t xml:space="preserve"> банке также сообщили, что заранее уведомили банки второго уровня о новых требованиях.</w:t>
      </w:r>
    </w:p>
    <w:p w14:paraId="33EC6CD5" w14:textId="77777777" w:rsidR="00A0466E" w:rsidRPr="00A0466E" w:rsidRDefault="00A0466E" w:rsidP="00A0466E">
      <w:r w:rsidRPr="00A0466E">
        <w:t>«</w:t>
      </w:r>
      <w:proofErr w:type="spellStart"/>
      <w:r w:rsidRPr="00A0466E">
        <w:t>Отбасы</w:t>
      </w:r>
      <w:proofErr w:type="spellEnd"/>
      <w:r w:rsidRPr="00A0466E">
        <w:t xml:space="preserve"> банк уже направил соответствующие письма в банки второго уровня о необходимости выдачи своим клиентам справок о наличии ссудной задолженности с указанием остатка основного долга», – отметили в банке.</w:t>
      </w:r>
    </w:p>
    <w:p w14:paraId="10180604" w14:textId="77777777" w:rsidR="00A0466E" w:rsidRPr="00A0466E" w:rsidRDefault="00A0466E" w:rsidP="00A0466E">
      <w:r w:rsidRPr="00A0466E">
        <w:t>Что это значит для заемщиков</w:t>
      </w:r>
    </w:p>
    <w:p w14:paraId="43F652D8" w14:textId="77777777" w:rsidR="00A0466E" w:rsidRPr="00A0466E" w:rsidRDefault="00A0466E" w:rsidP="00A0466E">
      <w:r w:rsidRPr="00A0466E">
        <w:t>Фактически правила стали жестче: пенсионные деньги теперь закрывают только «тело» кредита, а проценты придется оплачивать отдельно. Это увеличивает нагрузку на бюджет заемщиков и снижает объем доступной помощи.</w:t>
      </w:r>
    </w:p>
    <w:p w14:paraId="53D179BB" w14:textId="23508329" w:rsidR="00A0466E" w:rsidRPr="00A0466E" w:rsidRDefault="0026103D" w:rsidP="00A0466E">
      <w:hyperlink r:id="rId35" w:history="1">
        <w:r w:rsidR="00A0466E" w:rsidRPr="00D85BCC">
          <w:rPr>
            <w:rStyle w:val="a3"/>
            <w:lang w:val="en-US"/>
          </w:rPr>
          <w:t>https</w:t>
        </w:r>
        <w:r w:rsidR="00A0466E" w:rsidRPr="00A0466E">
          <w:rPr>
            <w:rStyle w:val="a3"/>
          </w:rPr>
          <w:t>://</w:t>
        </w:r>
        <w:proofErr w:type="spellStart"/>
        <w:r w:rsidR="00A0466E" w:rsidRPr="00D85BCC">
          <w:rPr>
            <w:rStyle w:val="a3"/>
            <w:lang w:val="en-US"/>
          </w:rPr>
          <w:t>finratings</w:t>
        </w:r>
        <w:proofErr w:type="spellEnd"/>
        <w:r w:rsidR="00A0466E" w:rsidRPr="00A0466E">
          <w:rPr>
            <w:rStyle w:val="a3"/>
          </w:rPr>
          <w:t>.</w:t>
        </w:r>
        <w:proofErr w:type="spellStart"/>
        <w:r w:rsidR="00A0466E" w:rsidRPr="00D85BCC">
          <w:rPr>
            <w:rStyle w:val="a3"/>
            <w:lang w:val="en-US"/>
          </w:rPr>
          <w:t>kz</w:t>
        </w:r>
        <w:proofErr w:type="spellEnd"/>
        <w:r w:rsidR="00A0466E" w:rsidRPr="00A0466E">
          <w:rPr>
            <w:rStyle w:val="a3"/>
          </w:rPr>
          <w:t>/</w:t>
        </w:r>
        <w:r w:rsidR="00A0466E" w:rsidRPr="00D85BCC">
          <w:rPr>
            <w:rStyle w:val="a3"/>
            <w:lang w:val="en-US"/>
          </w:rPr>
          <w:t>news</w:t>
        </w:r>
        <w:r w:rsidR="00A0466E" w:rsidRPr="00A0466E">
          <w:rPr>
            <w:rStyle w:val="a3"/>
          </w:rPr>
          <w:t>/13497-</w:t>
        </w:r>
        <w:r w:rsidR="00A0466E" w:rsidRPr="00D85BCC">
          <w:rPr>
            <w:rStyle w:val="a3"/>
            <w:lang w:val="en-US"/>
          </w:rPr>
          <w:t>v</w:t>
        </w:r>
        <w:r w:rsidR="00A0466E" w:rsidRPr="00A0466E">
          <w:rPr>
            <w:rStyle w:val="a3"/>
          </w:rPr>
          <w:t>-</w:t>
        </w:r>
        <w:proofErr w:type="spellStart"/>
        <w:r w:rsidR="00A0466E" w:rsidRPr="00D85BCC">
          <w:rPr>
            <w:rStyle w:val="a3"/>
            <w:lang w:val="en-US"/>
          </w:rPr>
          <w:t>kazakhstane</w:t>
        </w:r>
        <w:proofErr w:type="spellEnd"/>
        <w:r w:rsidR="00A0466E" w:rsidRPr="00A0466E">
          <w:rPr>
            <w:rStyle w:val="a3"/>
          </w:rPr>
          <w:t>-</w:t>
        </w:r>
        <w:proofErr w:type="spellStart"/>
        <w:r w:rsidR="00A0466E" w:rsidRPr="00D85BCC">
          <w:rPr>
            <w:rStyle w:val="a3"/>
            <w:lang w:val="en-US"/>
          </w:rPr>
          <w:t>izmenili</w:t>
        </w:r>
        <w:proofErr w:type="spellEnd"/>
        <w:r w:rsidR="00A0466E" w:rsidRPr="00A0466E">
          <w:rPr>
            <w:rStyle w:val="a3"/>
          </w:rPr>
          <w:t>-</w:t>
        </w:r>
        <w:proofErr w:type="spellStart"/>
        <w:r w:rsidR="00A0466E" w:rsidRPr="00D85BCC">
          <w:rPr>
            <w:rStyle w:val="a3"/>
            <w:lang w:val="en-US"/>
          </w:rPr>
          <w:t>pravila</w:t>
        </w:r>
        <w:proofErr w:type="spellEnd"/>
        <w:r w:rsidR="00A0466E" w:rsidRPr="00A0466E">
          <w:rPr>
            <w:rStyle w:val="a3"/>
          </w:rPr>
          <w:t>-</w:t>
        </w:r>
        <w:proofErr w:type="spellStart"/>
        <w:r w:rsidR="00A0466E" w:rsidRPr="00D85BCC">
          <w:rPr>
            <w:rStyle w:val="a3"/>
            <w:lang w:val="en-US"/>
          </w:rPr>
          <w:t>pogasheniia</w:t>
        </w:r>
        <w:proofErr w:type="spellEnd"/>
        <w:r w:rsidR="00A0466E" w:rsidRPr="00A0466E">
          <w:rPr>
            <w:rStyle w:val="a3"/>
          </w:rPr>
          <w:t>-</w:t>
        </w:r>
        <w:proofErr w:type="spellStart"/>
        <w:r w:rsidR="00A0466E" w:rsidRPr="00D85BCC">
          <w:rPr>
            <w:rStyle w:val="a3"/>
            <w:lang w:val="en-US"/>
          </w:rPr>
          <w:t>ipoteki</w:t>
        </w:r>
        <w:proofErr w:type="spellEnd"/>
        <w:r w:rsidR="00A0466E" w:rsidRPr="00A0466E">
          <w:rPr>
            <w:rStyle w:val="a3"/>
          </w:rPr>
          <w:t>-</w:t>
        </w:r>
        <w:proofErr w:type="spellStart"/>
        <w:r w:rsidR="00A0466E" w:rsidRPr="00D85BCC">
          <w:rPr>
            <w:rStyle w:val="a3"/>
            <w:lang w:val="en-US"/>
          </w:rPr>
          <w:t>pensionnymi</w:t>
        </w:r>
        <w:proofErr w:type="spellEnd"/>
        <w:r w:rsidR="00A0466E" w:rsidRPr="00A0466E">
          <w:rPr>
            <w:rStyle w:val="a3"/>
          </w:rPr>
          <w:t>-</w:t>
        </w:r>
        <w:proofErr w:type="spellStart"/>
        <w:r w:rsidR="00A0466E" w:rsidRPr="00D85BCC">
          <w:rPr>
            <w:rStyle w:val="a3"/>
            <w:lang w:val="en-US"/>
          </w:rPr>
          <w:t>izlishkami</w:t>
        </w:r>
        <w:proofErr w:type="spellEnd"/>
        <w:r w:rsidR="00A0466E" w:rsidRPr="00A0466E">
          <w:rPr>
            <w:rStyle w:val="a3"/>
          </w:rPr>
          <w:t>/</w:t>
        </w:r>
      </w:hyperlink>
      <w:r w:rsidR="00A0466E" w:rsidRPr="00A0466E">
        <w:t xml:space="preserve"> </w:t>
      </w:r>
    </w:p>
    <w:p w14:paraId="016430D2" w14:textId="54D3D7DF" w:rsidR="00954002" w:rsidRPr="00954002" w:rsidRDefault="00A0466E" w:rsidP="00954002">
      <w:pPr>
        <w:pStyle w:val="2"/>
      </w:pPr>
      <w:bookmarkStart w:id="131" w:name="_Toc227306185"/>
      <w:proofErr w:type="spellStart"/>
      <w:r>
        <w:rPr>
          <w:lang w:val="en-US"/>
        </w:rPr>
        <w:lastRenderedPageBreak/>
        <w:t>Digitalbusiness</w:t>
      </w:r>
      <w:proofErr w:type="spellEnd"/>
      <w:r w:rsidRPr="00A0466E">
        <w:t>.</w:t>
      </w:r>
      <w:proofErr w:type="spellStart"/>
      <w:r>
        <w:rPr>
          <w:lang w:val="en-US"/>
        </w:rPr>
        <w:t>kz</w:t>
      </w:r>
      <w:proofErr w:type="spellEnd"/>
      <w:r w:rsidR="00954002" w:rsidRPr="00954002">
        <w:t xml:space="preserve">, 16.04.2026, Как снять пенсионные излишки в 2026 году – пошаговая инструкция для </w:t>
      </w:r>
      <w:proofErr w:type="spellStart"/>
      <w:r w:rsidR="00954002" w:rsidRPr="00954002">
        <w:t>казахстанцев</w:t>
      </w:r>
      <w:bookmarkEnd w:id="131"/>
      <w:proofErr w:type="spellEnd"/>
    </w:p>
    <w:p w14:paraId="181AE59E" w14:textId="77777777" w:rsidR="00954002" w:rsidRDefault="00954002" w:rsidP="00954002">
      <w:pPr>
        <w:pStyle w:val="3"/>
      </w:pPr>
      <w:bookmarkStart w:id="132" w:name="_Toc227306186"/>
      <w:r>
        <w:t>С 1 января 2026 года в Казахстане вступила в силу одна из самых ожидаемых фискальных льгот – отмена подоходного налога на пенсионные выплаты. Теперь «излишки» из ЕНПФ можно использовать без потери 10%, которые ранее удерживало государство. Это открывает новые возможности для рефинансирования ипотеки и управления частным капиталом, пишет digitalbusiness.kz.</w:t>
      </w:r>
      <w:bookmarkEnd w:id="132"/>
    </w:p>
    <w:p w14:paraId="0194A763" w14:textId="77777777" w:rsidR="00954002" w:rsidRDefault="00954002" w:rsidP="00954002">
      <w:r>
        <w:t>Что изменилось</w:t>
      </w:r>
    </w:p>
    <w:p w14:paraId="1F431290" w14:textId="77777777" w:rsidR="00954002" w:rsidRDefault="00954002" w:rsidP="00954002">
      <w:r>
        <w:t>Ранее при выводе средств из ЕНПФ удерживался индивидуальный подоходный налог (ИПН) в размере 10%. Теперь эта норма в прошлом:</w:t>
      </w:r>
    </w:p>
    <w:p w14:paraId="0F99D054" w14:textId="77777777" w:rsidR="00954002" w:rsidRDefault="00954002" w:rsidP="00954002">
      <w:r>
        <w:t>Для новых заявителей: Налог 0%. Сумма, которую вы видите в графе «доступная к снятию», придет на счет полностью.</w:t>
      </w:r>
    </w:p>
    <w:p w14:paraId="1AD9DABE" w14:textId="77777777" w:rsidR="00954002" w:rsidRDefault="00954002" w:rsidP="00954002">
      <w:r>
        <w:t>Для тех, кто выбрал отсрочку: Если вы снимали деньги раньше и отложили уплату налога «на потом», поздравляем – ваш долг перед бюджетом аннулирован.</w:t>
      </w:r>
    </w:p>
    <w:p w14:paraId="7C6671D4" w14:textId="32A975A7" w:rsidR="00954002" w:rsidRPr="000208D3" w:rsidRDefault="00954002" w:rsidP="00954002">
      <w:r>
        <w:t>Важное уточнение: Ретроспективного возврата уже уплаченных налогов не будет. Деньги вернут только тем, кто еще не успел их выплатить.</w:t>
      </w:r>
    </w:p>
    <w:p w14:paraId="6674C688" w14:textId="77777777" w:rsidR="00954002" w:rsidRDefault="00954002" w:rsidP="00954002">
      <w:r>
        <w:t>Сколько вывести в 2026 году</w:t>
      </w:r>
    </w:p>
    <w:p w14:paraId="4BD5AD5D" w14:textId="77777777" w:rsidR="00954002" w:rsidRDefault="00954002" w:rsidP="00954002">
      <w:r>
        <w:t>Порог минимальной достаточности (ПМД) обновляется ежегодно. В 2026 году он вырос в среднем на 10% вслед за инфляцией и ростом МЗП.</w:t>
      </w:r>
    </w:p>
    <w:p w14:paraId="4A2E3D13" w14:textId="77777777" w:rsidR="00954002" w:rsidRDefault="00954002" w:rsidP="00954002">
      <w:r>
        <w:t xml:space="preserve">Справка </w:t>
      </w:r>
      <w:proofErr w:type="spellStart"/>
      <w:r>
        <w:t>Digital</w:t>
      </w:r>
      <w:proofErr w:type="spellEnd"/>
      <w:r>
        <w:t xml:space="preserve"> </w:t>
      </w:r>
      <w:proofErr w:type="spellStart"/>
      <w:r>
        <w:t>Business</w:t>
      </w:r>
      <w:proofErr w:type="spellEnd"/>
      <w:r>
        <w:t>: ПМД – это несгораемый остаток на счету, который гарантирует вам минимальную пенсию в будущем. Все, что выше этой суммы – ваш ликвидный ресурс.</w:t>
      </w:r>
    </w:p>
    <w:p w14:paraId="2A7D043B" w14:textId="77777777" w:rsidR="00954002" w:rsidRDefault="00954002" w:rsidP="00954002">
      <w:r>
        <w:t>Актуальные социально-экономические маркеры на 2026 год:</w:t>
      </w:r>
    </w:p>
    <w:p w14:paraId="4980F7F8" w14:textId="77777777" w:rsidR="00954002" w:rsidRDefault="00954002" w:rsidP="00954002">
      <w:r>
        <w:t>Минимальная пенсия: 69 049 тенге</w:t>
      </w:r>
    </w:p>
    <w:p w14:paraId="73B5CE11" w14:textId="77777777" w:rsidR="00954002" w:rsidRDefault="00954002" w:rsidP="00954002">
      <w:r>
        <w:t>Прожиточный минимум: 50 851 тенге</w:t>
      </w:r>
    </w:p>
    <w:p w14:paraId="20AF4E60" w14:textId="77777777" w:rsidR="00954002" w:rsidRDefault="00954002" w:rsidP="00954002">
      <w:r>
        <w:t>Ниже представлена актуальная таблица порогов минимальной достаточности пенсионных накоплений по возрастам:</w:t>
      </w:r>
    </w:p>
    <w:p w14:paraId="005E7772" w14:textId="77777777" w:rsidR="00954002" w:rsidRDefault="00954002" w:rsidP="00954002"/>
    <w:p w14:paraId="4318F73A" w14:textId="77777777" w:rsidR="00954002" w:rsidRDefault="00954002" w:rsidP="00954002">
      <w:r>
        <w:t>Возраст</w:t>
      </w:r>
      <w:r>
        <w:tab/>
        <w:t>Пороги</w:t>
      </w:r>
      <w:r>
        <w:tab/>
        <w:t>Возраст</w:t>
      </w:r>
      <w:r>
        <w:tab/>
        <w:t>Пороги</w:t>
      </w:r>
    </w:p>
    <w:p w14:paraId="2FD1495C" w14:textId="77777777" w:rsidR="00954002" w:rsidRDefault="00954002" w:rsidP="00954002">
      <w:r>
        <w:t>20</w:t>
      </w:r>
      <w:r>
        <w:tab/>
        <w:t>3 720 000</w:t>
      </w:r>
      <w:r>
        <w:tab/>
        <w:t>40</w:t>
      </w:r>
      <w:r>
        <w:tab/>
        <w:t>6 720 000</w:t>
      </w:r>
    </w:p>
    <w:p w14:paraId="0AF815C2" w14:textId="77777777" w:rsidR="00954002" w:rsidRDefault="00954002" w:rsidP="00954002">
      <w:r>
        <w:t>21</w:t>
      </w:r>
      <w:r>
        <w:tab/>
        <w:t>3 850 000</w:t>
      </w:r>
      <w:r>
        <w:tab/>
        <w:t>41</w:t>
      </w:r>
      <w:r>
        <w:tab/>
        <w:t>6 890 000</w:t>
      </w:r>
    </w:p>
    <w:p w14:paraId="6A6763F4" w14:textId="77777777" w:rsidR="00954002" w:rsidRDefault="00954002" w:rsidP="00954002">
      <w:r>
        <w:t>22</w:t>
      </w:r>
      <w:r>
        <w:tab/>
        <w:t>3 990 000</w:t>
      </w:r>
      <w:r>
        <w:tab/>
        <w:t>42</w:t>
      </w:r>
      <w:r>
        <w:tab/>
        <w:t>7 070 000</w:t>
      </w:r>
    </w:p>
    <w:p w14:paraId="1B72757D" w14:textId="77777777" w:rsidR="00954002" w:rsidRDefault="00954002" w:rsidP="00954002">
      <w:r>
        <w:t>23</w:t>
      </w:r>
      <w:r>
        <w:tab/>
        <w:t>4 120 000</w:t>
      </w:r>
      <w:r>
        <w:tab/>
        <w:t>43</w:t>
      </w:r>
      <w:r>
        <w:tab/>
        <w:t>7 250 000</w:t>
      </w:r>
    </w:p>
    <w:p w14:paraId="1111FAD4" w14:textId="77777777" w:rsidR="00954002" w:rsidRDefault="00954002" w:rsidP="00954002">
      <w:r>
        <w:t>24</w:t>
      </w:r>
      <w:r>
        <w:tab/>
        <w:t>4 260 000</w:t>
      </w:r>
      <w:r>
        <w:tab/>
        <w:t>44</w:t>
      </w:r>
      <w:r>
        <w:tab/>
        <w:t>7 430 000</w:t>
      </w:r>
    </w:p>
    <w:p w14:paraId="79D05640" w14:textId="77777777" w:rsidR="00954002" w:rsidRDefault="00954002" w:rsidP="00954002">
      <w:r>
        <w:t>25</w:t>
      </w:r>
      <w:r>
        <w:tab/>
        <w:t>4 390 000</w:t>
      </w:r>
      <w:r>
        <w:tab/>
        <w:t>45</w:t>
      </w:r>
      <w:r>
        <w:tab/>
        <w:t>7 610 000</w:t>
      </w:r>
    </w:p>
    <w:p w14:paraId="4889E124" w14:textId="77777777" w:rsidR="00954002" w:rsidRDefault="00954002" w:rsidP="00954002">
      <w:r>
        <w:t>26</w:t>
      </w:r>
      <w:r>
        <w:tab/>
        <w:t>4 530 000</w:t>
      </w:r>
      <w:r>
        <w:tab/>
        <w:t>46</w:t>
      </w:r>
      <w:r>
        <w:tab/>
        <w:t>7 800 000</w:t>
      </w:r>
    </w:p>
    <w:p w14:paraId="6C8F00B6" w14:textId="77777777" w:rsidR="00954002" w:rsidRDefault="00954002" w:rsidP="00954002">
      <w:r>
        <w:lastRenderedPageBreak/>
        <w:t>27</w:t>
      </w:r>
      <w:r>
        <w:tab/>
        <w:t>4 680 000</w:t>
      </w:r>
      <w:r>
        <w:tab/>
        <w:t>47</w:t>
      </w:r>
      <w:r>
        <w:tab/>
        <w:t>7 990 000</w:t>
      </w:r>
    </w:p>
    <w:p w14:paraId="451B2FC4" w14:textId="77777777" w:rsidR="00954002" w:rsidRDefault="00954002" w:rsidP="00954002">
      <w:r>
        <w:t>28</w:t>
      </w:r>
      <w:r>
        <w:tab/>
        <w:t>4 820 000</w:t>
      </w:r>
      <w:r>
        <w:tab/>
        <w:t>48</w:t>
      </w:r>
      <w:r>
        <w:tab/>
        <w:t>8 180 000</w:t>
      </w:r>
    </w:p>
    <w:p w14:paraId="3F045063" w14:textId="77777777" w:rsidR="00954002" w:rsidRDefault="00954002" w:rsidP="00954002">
      <w:r>
        <w:t>29</w:t>
      </w:r>
      <w:r>
        <w:tab/>
        <w:t>4 970 000</w:t>
      </w:r>
      <w:r>
        <w:tab/>
        <w:t>49</w:t>
      </w:r>
      <w:r>
        <w:tab/>
        <w:t>8 370 000</w:t>
      </w:r>
    </w:p>
    <w:p w14:paraId="238CCC2B" w14:textId="77777777" w:rsidR="00954002" w:rsidRDefault="00954002" w:rsidP="00954002">
      <w:r>
        <w:t>30</w:t>
      </w:r>
      <w:r>
        <w:tab/>
        <w:t>5 120 000</w:t>
      </w:r>
      <w:r>
        <w:tab/>
        <w:t>50</w:t>
      </w:r>
      <w:r>
        <w:tab/>
        <w:t>8 570 000</w:t>
      </w:r>
    </w:p>
    <w:p w14:paraId="6B815E2B" w14:textId="77777777" w:rsidR="00954002" w:rsidRDefault="00954002" w:rsidP="00954002">
      <w:r>
        <w:t>31</w:t>
      </w:r>
      <w:r>
        <w:tab/>
        <w:t>5 270 000</w:t>
      </w:r>
      <w:r>
        <w:tab/>
        <w:t>51</w:t>
      </w:r>
      <w:r>
        <w:tab/>
        <w:t>8 770 000</w:t>
      </w:r>
    </w:p>
    <w:p w14:paraId="5D067B93" w14:textId="77777777" w:rsidR="00954002" w:rsidRDefault="00954002" w:rsidP="00954002">
      <w:r>
        <w:t>32</w:t>
      </w:r>
      <w:r>
        <w:tab/>
        <w:t>5 420 000</w:t>
      </w:r>
      <w:r>
        <w:tab/>
        <w:t>52</w:t>
      </w:r>
      <w:r>
        <w:tab/>
        <w:t>8 970 000</w:t>
      </w:r>
    </w:p>
    <w:p w14:paraId="5CBF9C14" w14:textId="77777777" w:rsidR="00954002" w:rsidRDefault="00954002" w:rsidP="00954002">
      <w:r>
        <w:t>33</w:t>
      </w:r>
      <w:r>
        <w:tab/>
        <w:t>5 570 000</w:t>
      </w:r>
      <w:r>
        <w:tab/>
        <w:t>53</w:t>
      </w:r>
      <w:r>
        <w:tab/>
        <w:t>9 180 000</w:t>
      </w:r>
    </w:p>
    <w:p w14:paraId="3DD397C3" w14:textId="77777777" w:rsidR="00954002" w:rsidRDefault="00954002" w:rsidP="00954002">
      <w:r>
        <w:t>34</w:t>
      </w:r>
      <w:r>
        <w:tab/>
        <w:t>5 730 000</w:t>
      </w:r>
      <w:r>
        <w:tab/>
        <w:t>54</w:t>
      </w:r>
      <w:r>
        <w:tab/>
        <w:t>9 390 000</w:t>
      </w:r>
    </w:p>
    <w:p w14:paraId="7971EE46" w14:textId="77777777" w:rsidR="00954002" w:rsidRDefault="00954002" w:rsidP="00954002">
      <w:r>
        <w:t>35</w:t>
      </w:r>
      <w:r>
        <w:tab/>
        <w:t>5 890 000</w:t>
      </w:r>
      <w:r>
        <w:tab/>
        <w:t>55</w:t>
      </w:r>
      <w:r>
        <w:tab/>
        <w:t>9 600 000</w:t>
      </w:r>
    </w:p>
    <w:p w14:paraId="22CEFCDA" w14:textId="77777777" w:rsidR="00954002" w:rsidRDefault="00954002" w:rsidP="00954002">
      <w:r>
        <w:t>36</w:t>
      </w:r>
      <w:r>
        <w:tab/>
        <w:t>6 050 000</w:t>
      </w:r>
      <w:r>
        <w:tab/>
        <w:t>56</w:t>
      </w:r>
      <w:r>
        <w:tab/>
        <w:t>9 810 000</w:t>
      </w:r>
    </w:p>
    <w:p w14:paraId="79C6EF9D" w14:textId="77777777" w:rsidR="00954002" w:rsidRDefault="00954002" w:rsidP="00954002">
      <w:r>
        <w:t>37</w:t>
      </w:r>
      <w:r>
        <w:tab/>
        <w:t>6 220 000</w:t>
      </w:r>
      <w:r>
        <w:tab/>
        <w:t>57</w:t>
      </w:r>
      <w:r>
        <w:tab/>
        <w:t>10 030 000</w:t>
      </w:r>
    </w:p>
    <w:p w14:paraId="5FE3519E" w14:textId="77777777" w:rsidR="00954002" w:rsidRDefault="00954002" w:rsidP="00954002">
      <w:r>
        <w:t>38</w:t>
      </w:r>
      <w:r>
        <w:tab/>
        <w:t>6 380 000</w:t>
      </w:r>
      <w:r>
        <w:tab/>
        <w:t>58</w:t>
      </w:r>
      <w:r>
        <w:tab/>
        <w:t>10 250 000</w:t>
      </w:r>
    </w:p>
    <w:p w14:paraId="2EBF16B5" w14:textId="77777777" w:rsidR="00954002" w:rsidRDefault="00954002" w:rsidP="00954002">
      <w:r>
        <w:t>39</w:t>
      </w:r>
      <w:r>
        <w:tab/>
        <w:t>6 550 000</w:t>
      </w:r>
      <w:r>
        <w:tab/>
        <w:t>59</w:t>
      </w:r>
      <w:r>
        <w:tab/>
        <w:t>10 480 000</w:t>
      </w:r>
    </w:p>
    <w:p w14:paraId="73D6DE57" w14:textId="77777777" w:rsidR="00954002" w:rsidRDefault="00954002" w:rsidP="00954002">
      <w:r>
        <w:t>-</w:t>
      </w:r>
      <w:r>
        <w:tab/>
        <w:t>-</w:t>
      </w:r>
      <w:r>
        <w:tab/>
        <w:t>60-62</w:t>
      </w:r>
      <w:r>
        <w:tab/>
        <w:t>10 700 000</w:t>
      </w:r>
    </w:p>
    <w:p w14:paraId="151C9F7A" w14:textId="77777777" w:rsidR="00954002" w:rsidRDefault="00954002" w:rsidP="00954002">
      <w:r>
        <w:t>Как вывести</w:t>
      </w:r>
    </w:p>
    <w:p w14:paraId="65A41D1B" w14:textId="77777777" w:rsidR="00954002" w:rsidRDefault="00954002" w:rsidP="00954002">
      <w:r>
        <w:t>Процесс стал прозрачнее – из формы заявки официально исчезло поле выбора способа оплаты налога. Теперь по пунктам:</w:t>
      </w:r>
    </w:p>
    <w:p w14:paraId="0F310975" w14:textId="77777777" w:rsidR="00954002" w:rsidRDefault="00954002" w:rsidP="00954002">
      <w:r>
        <w:t xml:space="preserve">Инфраструктура: Откройте </w:t>
      </w:r>
      <w:proofErr w:type="spellStart"/>
      <w:r>
        <w:t>спецсчет</w:t>
      </w:r>
      <w:proofErr w:type="spellEnd"/>
      <w:r>
        <w:t xml:space="preserve"> в приложении </w:t>
      </w:r>
      <w:proofErr w:type="spellStart"/>
      <w:r>
        <w:t>Отбасы</w:t>
      </w:r>
      <w:proofErr w:type="spellEnd"/>
      <w:r>
        <w:t xml:space="preserve"> банка (или других банках-партнерах, если цель – ипотека).</w:t>
      </w:r>
    </w:p>
    <w:p w14:paraId="67449967" w14:textId="77777777" w:rsidR="00954002" w:rsidRDefault="00954002" w:rsidP="00954002">
      <w:r>
        <w:t>Верификация: Авторизуйтесь на enpf-otbasy.kz через ЭЦП.</w:t>
      </w:r>
    </w:p>
    <w:p w14:paraId="4DBE04B2" w14:textId="77777777" w:rsidR="00954002" w:rsidRDefault="00954002" w:rsidP="00954002">
      <w:r>
        <w:t>Транзакция: Укажите цель, введите сумму и сформируйте заявку. Выводить деньги можно частями – ограничений по количеству траншей нет.</w:t>
      </w:r>
    </w:p>
    <w:p w14:paraId="0DC6F94F" w14:textId="77777777" w:rsidR="00954002" w:rsidRDefault="00954002" w:rsidP="00954002">
      <w:r>
        <w:t>Куда потратить</w:t>
      </w:r>
    </w:p>
    <w:p w14:paraId="4B20F5D8" w14:textId="14D8DAE9" w:rsidR="00954002" w:rsidRPr="00954002" w:rsidRDefault="00954002" w:rsidP="00954002">
      <w:r>
        <w:t>Законодательство четко ограничивает направления, куда можно инвестировать «</w:t>
      </w:r>
      <w:proofErr w:type="spellStart"/>
      <w:r>
        <w:t>пенсионку</w:t>
      </w:r>
      <w:proofErr w:type="spellEnd"/>
      <w:r>
        <w:t>»:</w:t>
      </w:r>
    </w:p>
    <w:p w14:paraId="43F2D28C" w14:textId="77777777" w:rsidR="00954002" w:rsidRPr="00954002" w:rsidRDefault="00954002" w:rsidP="00954002">
      <w:r w:rsidRPr="00954002">
        <w:t>Покупка жилья, строительство дома, выкуп земельного участка или первоначальный взнос.</w:t>
      </w:r>
    </w:p>
    <w:p w14:paraId="55841448" w14:textId="77777777" w:rsidR="00954002" w:rsidRPr="00954002" w:rsidRDefault="00954002" w:rsidP="00954002">
      <w:r w:rsidRPr="00954002">
        <w:t>Досрочное погашение ипотеки (частичное или полное).</w:t>
      </w:r>
    </w:p>
    <w:p w14:paraId="470AFCAD" w14:textId="77777777" w:rsidR="00954002" w:rsidRPr="00954002" w:rsidRDefault="00954002" w:rsidP="00954002">
      <w:r w:rsidRPr="00954002">
        <w:t xml:space="preserve">Перевод на депозит в </w:t>
      </w:r>
      <w:proofErr w:type="spellStart"/>
      <w:r w:rsidRPr="00954002">
        <w:t>Отбасы</w:t>
      </w:r>
      <w:proofErr w:type="spellEnd"/>
      <w:r w:rsidRPr="00954002">
        <w:t xml:space="preserve"> банк или передача до 50% накоплений в частное доверительное управление (здесь порог достаточности не учитывается).</w:t>
      </w:r>
    </w:p>
    <w:p w14:paraId="29E58DCC" w14:textId="0B8C4F9E" w:rsidR="00954002" w:rsidRPr="00954002" w:rsidRDefault="00954002" w:rsidP="00954002">
      <w:r w:rsidRPr="00954002">
        <w:t xml:space="preserve">Внимание! С 12 января заявки на лечение временно приостановлены из-за пересмотра правил контроля за </w:t>
      </w:r>
      <w:proofErr w:type="spellStart"/>
      <w:r w:rsidRPr="00954002">
        <w:t>медуслугами</w:t>
      </w:r>
      <w:proofErr w:type="spellEnd"/>
      <w:r w:rsidRPr="00954002">
        <w:t>. Ожидаем обновленный регламент.</w:t>
      </w:r>
    </w:p>
    <w:p w14:paraId="22C04C63" w14:textId="45DB0C83" w:rsidR="00954002" w:rsidRPr="000208D3" w:rsidRDefault="0026103D" w:rsidP="00954002">
      <w:hyperlink r:id="rId36" w:history="1">
        <w:r w:rsidR="00954002" w:rsidRPr="00D85BCC">
          <w:rPr>
            <w:rStyle w:val="a3"/>
            <w:lang w:val="en-US"/>
          </w:rPr>
          <w:t>https</w:t>
        </w:r>
        <w:r w:rsidR="00954002" w:rsidRPr="00954002">
          <w:rPr>
            <w:rStyle w:val="a3"/>
          </w:rPr>
          <w:t>://</w:t>
        </w:r>
        <w:proofErr w:type="spellStart"/>
        <w:r w:rsidR="00954002" w:rsidRPr="00D85BCC">
          <w:rPr>
            <w:rStyle w:val="a3"/>
            <w:lang w:val="en-US"/>
          </w:rPr>
          <w:t>digitalbusiness</w:t>
        </w:r>
        <w:proofErr w:type="spellEnd"/>
        <w:r w:rsidR="00954002" w:rsidRPr="00954002">
          <w:rPr>
            <w:rStyle w:val="a3"/>
          </w:rPr>
          <w:t>.</w:t>
        </w:r>
        <w:proofErr w:type="spellStart"/>
        <w:r w:rsidR="00954002" w:rsidRPr="00D85BCC">
          <w:rPr>
            <w:rStyle w:val="a3"/>
            <w:lang w:val="en-US"/>
          </w:rPr>
          <w:t>kz</w:t>
        </w:r>
        <w:proofErr w:type="spellEnd"/>
        <w:r w:rsidR="00954002" w:rsidRPr="00954002">
          <w:rPr>
            <w:rStyle w:val="a3"/>
          </w:rPr>
          <w:t>/2026-04-16/</w:t>
        </w:r>
        <w:proofErr w:type="spellStart"/>
        <w:r w:rsidR="00954002" w:rsidRPr="00D85BCC">
          <w:rPr>
            <w:rStyle w:val="a3"/>
            <w:lang w:val="en-US"/>
          </w:rPr>
          <w:t>kak</w:t>
        </w:r>
        <w:proofErr w:type="spellEnd"/>
        <w:r w:rsidR="00954002" w:rsidRPr="00954002">
          <w:rPr>
            <w:rStyle w:val="a3"/>
          </w:rPr>
          <w:t>-</w:t>
        </w:r>
        <w:proofErr w:type="spellStart"/>
        <w:r w:rsidR="00954002" w:rsidRPr="00D85BCC">
          <w:rPr>
            <w:rStyle w:val="a3"/>
            <w:lang w:val="en-US"/>
          </w:rPr>
          <w:t>snyat</w:t>
        </w:r>
        <w:proofErr w:type="spellEnd"/>
        <w:r w:rsidR="00954002" w:rsidRPr="00954002">
          <w:rPr>
            <w:rStyle w:val="a3"/>
          </w:rPr>
          <w:t>-</w:t>
        </w:r>
        <w:proofErr w:type="spellStart"/>
        <w:r w:rsidR="00954002" w:rsidRPr="00D85BCC">
          <w:rPr>
            <w:rStyle w:val="a3"/>
            <w:lang w:val="en-US"/>
          </w:rPr>
          <w:t>pensionnie</w:t>
        </w:r>
        <w:proofErr w:type="spellEnd"/>
        <w:r w:rsidR="00954002" w:rsidRPr="00954002">
          <w:rPr>
            <w:rStyle w:val="a3"/>
          </w:rPr>
          <w:t>-</w:t>
        </w:r>
        <w:proofErr w:type="spellStart"/>
        <w:r w:rsidR="00954002" w:rsidRPr="00D85BCC">
          <w:rPr>
            <w:rStyle w:val="a3"/>
            <w:lang w:val="en-US"/>
          </w:rPr>
          <w:t>izlishki</w:t>
        </w:r>
        <w:proofErr w:type="spellEnd"/>
        <w:r w:rsidR="00954002" w:rsidRPr="00954002">
          <w:rPr>
            <w:rStyle w:val="a3"/>
          </w:rPr>
          <w:t>-</w:t>
        </w:r>
        <w:r w:rsidR="00954002" w:rsidRPr="00D85BCC">
          <w:rPr>
            <w:rStyle w:val="a3"/>
            <w:lang w:val="en-US"/>
          </w:rPr>
          <w:t>v</w:t>
        </w:r>
        <w:r w:rsidR="00954002" w:rsidRPr="00954002">
          <w:rPr>
            <w:rStyle w:val="a3"/>
          </w:rPr>
          <w:t>-2026-</w:t>
        </w:r>
        <w:proofErr w:type="spellStart"/>
        <w:r w:rsidR="00954002" w:rsidRPr="00D85BCC">
          <w:rPr>
            <w:rStyle w:val="a3"/>
            <w:lang w:val="en-US"/>
          </w:rPr>
          <w:t>godu</w:t>
        </w:r>
        <w:proofErr w:type="spellEnd"/>
        <w:r w:rsidR="00954002" w:rsidRPr="00954002">
          <w:rPr>
            <w:rStyle w:val="a3"/>
          </w:rPr>
          <w:t>-</w:t>
        </w:r>
        <w:proofErr w:type="spellStart"/>
        <w:r w:rsidR="00954002" w:rsidRPr="00D85BCC">
          <w:rPr>
            <w:rStyle w:val="a3"/>
            <w:lang w:val="en-US"/>
          </w:rPr>
          <w:t>poshagovaya</w:t>
        </w:r>
        <w:proofErr w:type="spellEnd"/>
        <w:r w:rsidR="00954002" w:rsidRPr="00954002">
          <w:rPr>
            <w:rStyle w:val="a3"/>
          </w:rPr>
          <w:t>-</w:t>
        </w:r>
        <w:proofErr w:type="spellStart"/>
        <w:r w:rsidR="00954002" w:rsidRPr="00D85BCC">
          <w:rPr>
            <w:rStyle w:val="a3"/>
            <w:lang w:val="en-US"/>
          </w:rPr>
          <w:t>instruktsiya</w:t>
        </w:r>
        <w:proofErr w:type="spellEnd"/>
        <w:r w:rsidR="00954002" w:rsidRPr="00954002">
          <w:rPr>
            <w:rStyle w:val="a3"/>
          </w:rPr>
          <w:t>-</w:t>
        </w:r>
        <w:proofErr w:type="spellStart"/>
        <w:r w:rsidR="00954002" w:rsidRPr="00D85BCC">
          <w:rPr>
            <w:rStyle w:val="a3"/>
            <w:lang w:val="en-US"/>
          </w:rPr>
          <w:t>dlya</w:t>
        </w:r>
        <w:proofErr w:type="spellEnd"/>
        <w:r w:rsidR="00954002" w:rsidRPr="00954002">
          <w:rPr>
            <w:rStyle w:val="a3"/>
          </w:rPr>
          <w:t>-</w:t>
        </w:r>
        <w:proofErr w:type="spellStart"/>
        <w:r w:rsidR="00954002" w:rsidRPr="00D85BCC">
          <w:rPr>
            <w:rStyle w:val="a3"/>
            <w:lang w:val="en-US"/>
          </w:rPr>
          <w:t>kazahstantsev</w:t>
        </w:r>
        <w:proofErr w:type="spellEnd"/>
        <w:r w:rsidR="00954002" w:rsidRPr="00954002">
          <w:rPr>
            <w:rStyle w:val="a3"/>
          </w:rPr>
          <w:t>/</w:t>
        </w:r>
      </w:hyperlink>
      <w:r w:rsidR="00954002" w:rsidRPr="00954002">
        <w:t xml:space="preserve"> </w:t>
      </w:r>
    </w:p>
    <w:p w14:paraId="406313AE" w14:textId="5BB28E95" w:rsidR="00FB526B" w:rsidRPr="00FB526B" w:rsidRDefault="00FB526B" w:rsidP="00FB526B">
      <w:pPr>
        <w:pStyle w:val="2"/>
      </w:pPr>
      <w:bookmarkStart w:id="133" w:name="_Toc227306187"/>
      <w:r>
        <w:lastRenderedPageBreak/>
        <w:t>Курсив</w:t>
      </w:r>
      <w:r w:rsidRPr="00FB526B">
        <w:t>, 16.04.2026, В Казахстане пересчитают пенсионные, чтобы денег хватало до конца жизни</w:t>
      </w:r>
      <w:bookmarkEnd w:id="133"/>
    </w:p>
    <w:p w14:paraId="4F9320E2" w14:textId="5EF0707A" w:rsidR="00FB526B" w:rsidRPr="00FB526B" w:rsidRDefault="00FB526B" w:rsidP="00FB526B">
      <w:pPr>
        <w:pStyle w:val="3"/>
      </w:pPr>
      <w:bookmarkStart w:id="134" w:name="_Toc227306188"/>
      <w:r w:rsidRPr="00FB526B">
        <w:t>В Казахстане будут по-новому считать пороги достаточности для изъятия пенсионных. Их привяжут к возможности получать пожизненные пенсионные выплаты,</w:t>
      </w:r>
      <w:r w:rsidRPr="00FB526B">
        <w:rPr>
          <w:lang w:val="en-US"/>
        </w:rPr>
        <w:t> </w:t>
      </w:r>
      <w:r w:rsidRPr="00FB526B">
        <w:t>сообщили</w:t>
      </w:r>
      <w:r w:rsidRPr="00FB526B">
        <w:rPr>
          <w:lang w:val="en-US"/>
        </w:rPr>
        <w:t> </w:t>
      </w:r>
      <w:proofErr w:type="gramStart"/>
      <w:r w:rsidRPr="00FB526B">
        <w:t>в Минтруда</w:t>
      </w:r>
      <w:proofErr w:type="gramEnd"/>
      <w:r w:rsidRPr="00FB526B">
        <w:t xml:space="preserve"> изданию </w:t>
      </w:r>
      <w:proofErr w:type="spellStart"/>
      <w:r w:rsidRPr="00FB526B">
        <w:rPr>
          <w:lang w:val="en-US"/>
        </w:rPr>
        <w:t>Krisha</w:t>
      </w:r>
      <w:proofErr w:type="spellEnd"/>
      <w:r w:rsidRPr="00FB526B">
        <w:t>.</w:t>
      </w:r>
      <w:proofErr w:type="spellStart"/>
      <w:r w:rsidRPr="00FB526B">
        <w:rPr>
          <w:lang w:val="en-US"/>
        </w:rPr>
        <w:t>kz</w:t>
      </w:r>
      <w:proofErr w:type="spellEnd"/>
      <w:r w:rsidRPr="00FB526B">
        <w:t>.</w:t>
      </w:r>
      <w:bookmarkEnd w:id="134"/>
    </w:p>
    <w:p w14:paraId="5A61705E" w14:textId="77777777" w:rsidR="00FB526B" w:rsidRPr="00FB526B" w:rsidRDefault="00FB526B" w:rsidP="00FB526B">
      <w:r w:rsidRPr="00FB526B">
        <w:t>В министерстве труда разъяснили, как будет работать новая система расчета порогов достаточности пенсионных накоплений с учетом пенсионного аннуитета.</w:t>
      </w:r>
      <w:r w:rsidRPr="00FB526B">
        <w:rPr>
          <w:lang w:val="en-US"/>
        </w:rPr>
        <w:t> </w:t>
      </w:r>
    </w:p>
    <w:p w14:paraId="6720A00F" w14:textId="77777777" w:rsidR="00FB526B" w:rsidRPr="00FB526B" w:rsidRDefault="00FB526B" w:rsidP="00FB526B">
      <w:r w:rsidRPr="00FB526B">
        <w:t>Сейчас пороги считаются с учетом прогнозных социальных и демографических показателей, таких как минимальная зарплата, прожиточный минимум и будущие взносы в ЕНПФ, которые, предполагается, человек сделает до выхода на пенсию.</w:t>
      </w:r>
    </w:p>
    <w:p w14:paraId="69A95E73" w14:textId="77777777" w:rsidR="00FB526B" w:rsidRPr="00FB526B" w:rsidRDefault="00FB526B" w:rsidP="00FB526B">
      <w:r w:rsidRPr="00FB526B">
        <w:t>Новая модель будет более реалистичной.</w:t>
      </w:r>
      <w:r w:rsidRPr="00FB526B">
        <w:rPr>
          <w:lang w:val="en-US"/>
        </w:rPr>
        <w:t> </w:t>
      </w:r>
      <w:r w:rsidRPr="00FB526B">
        <w:t>Определяя пороги для разных возрастов, будут исходить из того, сколько человеку нужно накопить, чтобы он мог получать пенсию каждый месяц до конца своей жизни. Из этого будет рассчитываться, сколько средств у него должно остаться.</w:t>
      </w:r>
    </w:p>
    <w:p w14:paraId="21995D69" w14:textId="77777777" w:rsidR="00FB526B" w:rsidRPr="00FB526B" w:rsidRDefault="00FB526B" w:rsidP="00FB526B">
      <w:r w:rsidRPr="00FB526B">
        <w:t>Расчет будет приближен к пенсионному аннуитету. Это договор, по которому вы передаете свои накопления страховой компании, а она гарантирует, что вы сможете получать определенную сумму до конца жизни.</w:t>
      </w:r>
      <w:r w:rsidRPr="00FB526B">
        <w:rPr>
          <w:lang w:val="en-US"/>
        </w:rPr>
        <w:t> </w:t>
      </w:r>
    </w:p>
    <w:p w14:paraId="13A153BF" w14:textId="77777777" w:rsidR="00FB526B" w:rsidRPr="00FB526B" w:rsidRDefault="00FB526B" w:rsidP="00FB526B">
      <w:r w:rsidRPr="00FB526B">
        <w:t>Аннуитет не станет заменой порогов – изменится только логика расчета. При расчете будут учитываться ожидаемая продолжительность жизни, размер ежемесячных выплат и доходность пенсионных накоплений.</w:t>
      </w:r>
      <w:r w:rsidRPr="00FB526B">
        <w:rPr>
          <w:lang w:val="en-US"/>
        </w:rPr>
        <w:t> </w:t>
      </w:r>
      <w:r w:rsidRPr="00FB526B">
        <w:t>Если накоплений будет недостаточно для пожизненных выплат, то их нельзя будет изъять.</w:t>
      </w:r>
    </w:p>
    <w:p w14:paraId="2F168E9E" w14:textId="77777777" w:rsidR="00FB526B" w:rsidRPr="00FB526B" w:rsidRDefault="00FB526B" w:rsidP="00FB526B">
      <w:r w:rsidRPr="00FB526B">
        <w:t>Система может привести к тому, что ежегодно пороги достаточности будут повышаться на большее значение. Доступная сумма для изъятия уменьшится, но насколько – пока неизвестно.</w:t>
      </w:r>
    </w:p>
    <w:p w14:paraId="0F6A2123" w14:textId="77777777" w:rsidR="00FB526B" w:rsidRPr="00FB526B" w:rsidRDefault="00FB526B" w:rsidP="00FB526B">
      <w:proofErr w:type="gramStart"/>
      <w:r w:rsidRPr="00FB526B">
        <w:t>В Минтруда</w:t>
      </w:r>
      <w:proofErr w:type="gramEnd"/>
      <w:r w:rsidRPr="00FB526B">
        <w:t xml:space="preserve"> отметили, что недостатками старой системы были зависимость от долгосрочных прогнозов экономики, построение расчетов на будущих взносах и снижение необходимого уровня пенсионных накоплений.</w:t>
      </w:r>
    </w:p>
    <w:p w14:paraId="7585F81B" w14:textId="77777777" w:rsidR="00FB526B" w:rsidRPr="00FB526B" w:rsidRDefault="00FB526B" w:rsidP="00FB526B">
      <w:r w:rsidRPr="00FB526B">
        <w:t xml:space="preserve">Новая модель делает пороги ближе к реальной жизни и снижает риск того, что к пенсии у человека окажется недостаточно накоплений. Сейчас проект изменений направлен в госорганы, </w:t>
      </w:r>
      <w:proofErr w:type="spellStart"/>
      <w:r w:rsidRPr="00FB526B">
        <w:t>Нацбанк</w:t>
      </w:r>
      <w:proofErr w:type="spellEnd"/>
      <w:r w:rsidRPr="00FB526B">
        <w:t xml:space="preserve"> и ЕНПФ.</w:t>
      </w:r>
    </w:p>
    <w:p w14:paraId="2F8C0D16" w14:textId="66157AF4" w:rsidR="00FB526B" w:rsidRPr="00FB526B" w:rsidRDefault="00FB526B" w:rsidP="00FB526B">
      <w:r w:rsidRPr="00FB526B">
        <w:t>Ранее «Курсив» писал о том, что правительство РК разработало</w:t>
      </w:r>
      <w:r w:rsidRPr="00FB526B">
        <w:rPr>
          <w:lang w:val="en-US"/>
        </w:rPr>
        <w:t> </w:t>
      </w:r>
      <w:r w:rsidRPr="00FB526B">
        <w:t>поправки</w:t>
      </w:r>
      <w:r w:rsidRPr="00FB526B">
        <w:rPr>
          <w:lang w:val="en-US"/>
        </w:rPr>
        <w:t> </w:t>
      </w:r>
      <w:r w:rsidRPr="00FB526B">
        <w:t>к постановлению о пенсионных накоплениях, включая методику расчета выплат и порога минимальной достаточности.</w:t>
      </w:r>
      <w:r w:rsidRPr="00FB526B">
        <w:rPr>
          <w:lang w:val="en-US"/>
        </w:rPr>
        <w:t> </w:t>
      </w:r>
    </w:p>
    <w:p w14:paraId="2ADEC069" w14:textId="77777777" w:rsidR="00FB526B" w:rsidRPr="00FB526B" w:rsidRDefault="00FB526B" w:rsidP="00FB526B">
      <w:r w:rsidRPr="00FB526B">
        <w:t>Документ предлагает изменить порог минимальной достаточности пенсионных накоплений, чтобы сделать будущие пенсионные доходы граждан более стабильными и сбалансированными,</w:t>
      </w:r>
      <w:r w:rsidRPr="00FB526B">
        <w:rPr>
          <w:lang w:val="en-US"/>
        </w:rPr>
        <w:t> </w:t>
      </w:r>
      <w:r w:rsidRPr="00FB526B">
        <w:t>исходя из стоимости отложенного пожизненного пенсионного аннуитета.</w:t>
      </w:r>
    </w:p>
    <w:p w14:paraId="3E88578F" w14:textId="77777777" w:rsidR="00FB526B" w:rsidRPr="00FB526B" w:rsidRDefault="00FB526B" w:rsidP="00FB526B">
      <w:r w:rsidRPr="00FB526B">
        <w:t xml:space="preserve">Повышение порогов достаточности обсуждается как мера, которая должна обеспечить </w:t>
      </w:r>
      <w:proofErr w:type="spellStart"/>
      <w:r w:rsidRPr="00FB526B">
        <w:t>казахстанцам</w:t>
      </w:r>
      <w:proofErr w:type="spellEnd"/>
      <w:r w:rsidRPr="00FB526B">
        <w:t xml:space="preserve"> пенсию не ниже 40% от их прежней зарплаты.</w:t>
      </w:r>
    </w:p>
    <w:p w14:paraId="0F93D382" w14:textId="77777777" w:rsidR="00FB526B" w:rsidRPr="00FB526B" w:rsidRDefault="00FB526B" w:rsidP="00FB526B">
      <w:r w:rsidRPr="00FB526B">
        <w:lastRenderedPageBreak/>
        <w:t>Ранее также сообщалось, что порог минимальной достаточности для изъятия пенсионных накоплений из ЕНПФ хотят повысить. Он может вырасти на уровень инфляции, к которому прибавят еще 2%.</w:t>
      </w:r>
    </w:p>
    <w:p w14:paraId="3437EE42" w14:textId="172637F1" w:rsidR="00FB526B" w:rsidRPr="00DA505C" w:rsidRDefault="0026103D" w:rsidP="00954002">
      <w:hyperlink r:id="rId37" w:history="1">
        <w:r w:rsidR="00FB526B" w:rsidRPr="00D85BCC">
          <w:rPr>
            <w:rStyle w:val="a3"/>
          </w:rPr>
          <w:t>https://kz.kursiv.media/2026-04-16/svan-dosrochnoe-snyatie-pensionnyh-mozhet-stat-menee-dostupnym-dlya-kazahstancev/amp/</w:t>
        </w:r>
      </w:hyperlink>
      <w:r w:rsidR="00FB526B" w:rsidRPr="00FB526B">
        <w:t xml:space="preserve"> </w:t>
      </w:r>
    </w:p>
    <w:p w14:paraId="7C5CE92C" w14:textId="40C75564" w:rsidR="00EB235A" w:rsidRPr="00EB235A" w:rsidRDefault="00EB235A" w:rsidP="00EB235A">
      <w:pPr>
        <w:pStyle w:val="2"/>
      </w:pPr>
      <w:bookmarkStart w:id="135" w:name="_Toc227306189"/>
      <w:proofErr w:type="spellStart"/>
      <w:r>
        <w:rPr>
          <w:lang w:val="en-US"/>
        </w:rPr>
        <w:t>Tengrinews</w:t>
      </w:r>
      <w:proofErr w:type="spellEnd"/>
      <w:r w:rsidRPr="00EB235A">
        <w:t xml:space="preserve">, 17.04.2026, </w:t>
      </w:r>
      <w:proofErr w:type="spellStart"/>
      <w:r w:rsidRPr="00EB235A">
        <w:t>Казахстанцы</w:t>
      </w:r>
      <w:proofErr w:type="spellEnd"/>
      <w:r w:rsidRPr="00EB235A">
        <w:t xml:space="preserve"> заметили “минус</w:t>
      </w:r>
      <w:proofErr w:type="gramStart"/>
      <w:r w:rsidRPr="00EB235A">
        <w:t>“ на</w:t>
      </w:r>
      <w:proofErr w:type="gramEnd"/>
      <w:r w:rsidRPr="00EB235A">
        <w:t xml:space="preserve"> своих пенсионных счетах. Что произошло, объяснили в </w:t>
      </w:r>
      <w:proofErr w:type="spellStart"/>
      <w:r w:rsidRPr="00EB235A">
        <w:t>Нацбанке</w:t>
      </w:r>
      <w:bookmarkEnd w:id="135"/>
      <w:proofErr w:type="spellEnd"/>
    </w:p>
    <w:p w14:paraId="25C130A1" w14:textId="34EDA8CA" w:rsidR="00EB235A" w:rsidRPr="00EB235A" w:rsidRDefault="00EB235A" w:rsidP="00EB235A">
      <w:pPr>
        <w:pStyle w:val="3"/>
      </w:pPr>
      <w:bookmarkStart w:id="136" w:name="_Toc227306190"/>
      <w:proofErr w:type="spellStart"/>
      <w:r w:rsidRPr="00EB235A">
        <w:t>Казахстанцы</w:t>
      </w:r>
      <w:proofErr w:type="spellEnd"/>
      <w:r w:rsidRPr="00EB235A">
        <w:t xml:space="preserve"> начали замечать пропажу денег со своих счетов в Едином накопительном пенсионном фонде (ЕНПФ). Суммы варьируются от 50 до 150 тысяч тенге. Что происходит и как это объяснили в Национальном банке — читайте в материале корреспондента </w:t>
      </w:r>
      <w:proofErr w:type="spellStart"/>
      <w:r w:rsidRPr="00EB235A">
        <w:rPr>
          <w:lang w:val="en-US"/>
        </w:rPr>
        <w:t>Tengrinews</w:t>
      </w:r>
      <w:proofErr w:type="spellEnd"/>
      <w:r w:rsidRPr="00EB235A">
        <w:t>.</w:t>
      </w:r>
      <w:proofErr w:type="spellStart"/>
      <w:r w:rsidRPr="00EB235A">
        <w:rPr>
          <w:lang w:val="en-US"/>
        </w:rPr>
        <w:t>kz</w:t>
      </w:r>
      <w:proofErr w:type="spellEnd"/>
      <w:r w:rsidRPr="00EB235A">
        <w:t>.</w:t>
      </w:r>
      <w:bookmarkEnd w:id="136"/>
    </w:p>
    <w:p w14:paraId="75E123B1" w14:textId="77777777" w:rsidR="00EB235A" w:rsidRDefault="00EB235A" w:rsidP="00EB235A">
      <w:r>
        <w:t>Что произошло</w:t>
      </w:r>
    </w:p>
    <w:p w14:paraId="59232B38" w14:textId="77777777" w:rsidR="00EB235A" w:rsidRDefault="00EB235A" w:rsidP="00EB235A">
      <w:r>
        <w:t>В редакцию Tengrinews.kz поступали неоднократные обращения от читателей, которые сообщали о появлении убытков на своих счетах в ЕНПФ.</w:t>
      </w:r>
    </w:p>
    <w:p w14:paraId="79E81BA1" w14:textId="353DEF2B" w:rsidR="00EB235A" w:rsidRPr="00DA505C" w:rsidRDefault="00EB235A" w:rsidP="00EB235A">
      <w:r>
        <w:t>Например, один из вкладчиков рассказал, что 9 апреля при проверке счёта обнаружил нехватку примерно 90 тысяч тенге. Уже на следующий день, 10 апреля, убыток увеличился почти до 150 тысяч. Через 5 дней, по его словам, счёт частично восстановился — примерно на 60 тысяч тенге.</w:t>
      </w:r>
    </w:p>
    <w:p w14:paraId="26708DE1" w14:textId="77777777" w:rsidR="00EB235A" w:rsidRPr="00EB235A" w:rsidRDefault="00EB235A" w:rsidP="00EB235A">
      <w:r w:rsidRPr="00EB235A">
        <w:t>"Я планировал перевести излишки на депозит в "</w:t>
      </w:r>
      <w:proofErr w:type="spellStart"/>
      <w:r w:rsidRPr="00EB235A">
        <w:t>Отбасы</w:t>
      </w:r>
      <w:proofErr w:type="spellEnd"/>
      <w:r w:rsidRPr="00EB235A">
        <w:t xml:space="preserve"> банк", поэтому регулярно отслеживал счёт. Меня очень возмущает такая ситуация: непонятные колебания баланса вызывают вопросы и недоверие. Я хочу понять, куда могли пропасть мои деньги и с чем это связано", — написал читатель.</w:t>
      </w:r>
    </w:p>
    <w:p w14:paraId="46FFA5B6" w14:textId="77777777" w:rsidR="00EB235A" w:rsidRPr="00C36D5A" w:rsidRDefault="00EB235A" w:rsidP="00EB235A">
      <w:r w:rsidRPr="00C36D5A">
        <w:t>Другой обратившийся рассказал, что регулярно гасит часть ипотеки пенсионными излишками.</w:t>
      </w:r>
    </w:p>
    <w:p w14:paraId="58852111" w14:textId="77777777" w:rsidR="00EB235A" w:rsidRPr="00C36D5A" w:rsidRDefault="00EB235A" w:rsidP="00EB235A">
      <w:r w:rsidRPr="00C36D5A">
        <w:t>По словам мужчины, после повышения порогов достаточности в 2025 году он рассчитывал в марте снова достичь нужного уровня — и это произошло, однако сумма, которую удалось снять, получилась сильно меньше обычной.</w:t>
      </w:r>
    </w:p>
    <w:p w14:paraId="06525CE0" w14:textId="77777777" w:rsidR="00EB235A" w:rsidRPr="00C36D5A" w:rsidRDefault="00EB235A" w:rsidP="00EB235A">
      <w:r w:rsidRPr="00C36D5A">
        <w:t>"А в апреле счёт уже ушёл в минус — там сейчас на 50 тысяч меньше порога достаточности. Учитывая, что в начале мая у меня день рождения, порог для меня вырастет ещё больше. А это значит, что фактически снимать пенсионные излишки для оплаты ипотеки у меня, скорее всего, уже никогда не получится", — сетует он.</w:t>
      </w:r>
    </w:p>
    <w:p w14:paraId="20C1ACBB" w14:textId="77777777" w:rsidR="00EB235A" w:rsidRPr="00C36D5A" w:rsidRDefault="00EB235A" w:rsidP="00EB235A">
      <w:r w:rsidRPr="00C36D5A">
        <w:t>Контекст</w:t>
      </w:r>
    </w:p>
    <w:p w14:paraId="410C53FB" w14:textId="77777777" w:rsidR="00EB235A" w:rsidRPr="00C36D5A" w:rsidRDefault="00EB235A" w:rsidP="00EB235A">
      <w:r w:rsidRPr="00C36D5A">
        <w:t xml:space="preserve">Каждый месяц все официально работающие </w:t>
      </w:r>
      <w:proofErr w:type="spellStart"/>
      <w:r w:rsidRPr="00C36D5A">
        <w:t>казахстанцы</w:t>
      </w:r>
      <w:proofErr w:type="spellEnd"/>
      <w:r w:rsidRPr="00C36D5A">
        <w:t xml:space="preserve"> перечисляют 10 процентов заработной платы в пенсионный фонд. Чтобы деньги просто не лежали, а "работали", их отдают в управление инвесторам. Те решают, куда можно вложиться, чтобы заработать. Один из примеров — государственные облигации, акции компаний, банки и другие финансовые активы.</w:t>
      </w:r>
    </w:p>
    <w:p w14:paraId="10FE9A0E" w14:textId="77777777" w:rsidR="00EB235A" w:rsidRPr="00C36D5A" w:rsidRDefault="00EB235A" w:rsidP="00EB235A">
      <w:r w:rsidRPr="00C36D5A">
        <w:t>В случае, если всё прошло успешно, вложения приносят прибыль, их часть начисляется на пенсионный счёт. Это и называется "инвестиционный доход".</w:t>
      </w:r>
    </w:p>
    <w:p w14:paraId="1268C4B5" w14:textId="77777777" w:rsidR="00EB235A" w:rsidRPr="00C36D5A" w:rsidRDefault="00EB235A" w:rsidP="00EB235A">
      <w:r w:rsidRPr="00C36D5A">
        <w:lastRenderedPageBreak/>
        <w:t>А вот если инвестиции сработали не так, как планировалось – появляется "минус" на счёте, и это называется инвестиционным убытком. Именно с этим и столкнулись наши читатели.</w:t>
      </w:r>
    </w:p>
    <w:p w14:paraId="584F2161" w14:textId="77777777" w:rsidR="00EB235A" w:rsidRPr="00C36D5A" w:rsidRDefault="00EB235A" w:rsidP="00EB235A">
      <w:r w:rsidRPr="00C36D5A">
        <w:t>Откуда взялся "минус" на счетах</w:t>
      </w:r>
    </w:p>
    <w:p w14:paraId="6EC066F8" w14:textId="77777777" w:rsidR="00EB235A" w:rsidRPr="00C36D5A" w:rsidRDefault="00EB235A" w:rsidP="00EB235A">
      <w:r w:rsidRPr="00C36D5A">
        <w:t xml:space="preserve">В ответ на официальный запрос редакции </w:t>
      </w:r>
      <w:proofErr w:type="spellStart"/>
      <w:r w:rsidRPr="00EB235A">
        <w:rPr>
          <w:lang w:val="en-US"/>
        </w:rPr>
        <w:t>Tengrinews</w:t>
      </w:r>
      <w:proofErr w:type="spellEnd"/>
      <w:r w:rsidRPr="00C36D5A">
        <w:t>.</w:t>
      </w:r>
      <w:proofErr w:type="spellStart"/>
      <w:r w:rsidRPr="00EB235A">
        <w:rPr>
          <w:lang w:val="en-US"/>
        </w:rPr>
        <w:t>kz</w:t>
      </w:r>
      <w:proofErr w:type="spellEnd"/>
      <w:r w:rsidRPr="00C36D5A">
        <w:t xml:space="preserve"> в Национальном банке сообщили, что "минус" в инвестиционном доходе на этот раз появился из-за падения курса доллара. Ведь почти половина активов переведена в эту валюту.</w:t>
      </w:r>
    </w:p>
    <w:p w14:paraId="663B250A" w14:textId="77777777" w:rsidR="00EB235A" w:rsidRPr="00C36D5A" w:rsidRDefault="00EB235A" w:rsidP="00EB235A">
      <w:r w:rsidRPr="00C36D5A">
        <w:t>"За период с января по март 2026 года произошло укрепление курса тенге к доллару США с 505,53 тенге до 478,77 тенге, что привело к отрицательной курсовой переоценке валютных активов, доля которых составляет 38,9 процента инвестиционного портфеля", — говорится в ответе.</w:t>
      </w:r>
    </w:p>
    <w:p w14:paraId="0608CE86" w14:textId="77777777" w:rsidR="00EB235A" w:rsidRPr="00C36D5A" w:rsidRDefault="00EB235A" w:rsidP="00EB235A">
      <w:r w:rsidRPr="00C36D5A">
        <w:t xml:space="preserve">В </w:t>
      </w:r>
      <w:proofErr w:type="spellStart"/>
      <w:r w:rsidRPr="00C36D5A">
        <w:t>Нацбанке</w:t>
      </w:r>
      <w:proofErr w:type="spellEnd"/>
      <w:r w:rsidRPr="00C36D5A">
        <w:t xml:space="preserve"> назвали это "временным нереализованным снижением дохода". Проще говоря, пока валюта не переведена в тенге, это не реальные потери денег, а временные колебания на счёте.</w:t>
      </w:r>
    </w:p>
    <w:p w14:paraId="1AE78EA6" w14:textId="77777777" w:rsidR="00EB235A" w:rsidRPr="00C36D5A" w:rsidRDefault="00EB235A" w:rsidP="00EB235A">
      <w:r w:rsidRPr="00C36D5A">
        <w:t>Читайте также: Казахстан потерял 146 миллиардов из-за укрепившегося тенге</w:t>
      </w:r>
    </w:p>
    <w:p w14:paraId="405830F9" w14:textId="77777777" w:rsidR="00EB235A" w:rsidRPr="00C36D5A" w:rsidRDefault="00EB235A" w:rsidP="00EB235A">
      <w:r w:rsidRPr="00C36D5A">
        <w:t>В итоге — минус или плюс?</w:t>
      </w:r>
    </w:p>
    <w:p w14:paraId="125BA2EA" w14:textId="77777777" w:rsidR="00EB235A" w:rsidRPr="00C36D5A" w:rsidRDefault="00EB235A" w:rsidP="00EB235A">
      <w:r w:rsidRPr="00C36D5A">
        <w:t xml:space="preserve">На вопрос о том, есть ли в итоге убытки у вкладчиков, в </w:t>
      </w:r>
      <w:proofErr w:type="spellStart"/>
      <w:r w:rsidRPr="00C36D5A">
        <w:t>Нацбанке</w:t>
      </w:r>
      <w:proofErr w:type="spellEnd"/>
      <w:r w:rsidRPr="00C36D5A">
        <w:t xml:space="preserve"> уверяют, что инвестиционный доход остаётся положительным. По итогам первого квартала 2026 года он составил 271 миллиард тенге.</w:t>
      </w:r>
    </w:p>
    <w:p w14:paraId="6085B868" w14:textId="77777777" w:rsidR="00EB235A" w:rsidRPr="00C36D5A" w:rsidRDefault="00EB235A" w:rsidP="00EB235A">
      <w:proofErr w:type="gramStart"/>
      <w:r w:rsidRPr="00C36D5A">
        <w:t>"Например</w:t>
      </w:r>
      <w:proofErr w:type="gramEnd"/>
      <w:r w:rsidRPr="00C36D5A">
        <w:t xml:space="preserve">, за последние 12 месяцев с апреля 2025 года по март 2026 года размер начисленного инвестиционного дохода составил порядка 2,5 триллиона тенге. По итогам 2025 года начисленный инвестиционный доход составил 1,7 триллиона тенге", — заявили в </w:t>
      </w:r>
      <w:proofErr w:type="spellStart"/>
      <w:r w:rsidRPr="00C36D5A">
        <w:t>Нацбанке</w:t>
      </w:r>
      <w:proofErr w:type="spellEnd"/>
      <w:r w:rsidRPr="00C36D5A">
        <w:t>.</w:t>
      </w:r>
    </w:p>
    <w:p w14:paraId="05005FFA" w14:textId="77777777" w:rsidR="00EB235A" w:rsidRPr="00C36D5A" w:rsidRDefault="00EB235A" w:rsidP="00EB235A">
      <w:r w:rsidRPr="00C36D5A">
        <w:t xml:space="preserve">Также там напомнили, что пенсионные накопления — это долгосрочные инвестиции, а краткосрочные колебания доходности не показывают реальную картину, потому что за короткий период выплаты по инструментам могут не перекрывать изменения курсов валют и стоимости ценных бумаг. Оценивать доход в </w:t>
      </w:r>
      <w:proofErr w:type="spellStart"/>
      <w:r w:rsidRPr="00C36D5A">
        <w:t>Нацбанке</w:t>
      </w:r>
      <w:proofErr w:type="spellEnd"/>
      <w:r w:rsidRPr="00C36D5A">
        <w:t xml:space="preserve"> посоветовали на более длинной дистанции, а не по отдельным месяцам.</w:t>
      </w:r>
    </w:p>
    <w:p w14:paraId="7A6EA666" w14:textId="77777777" w:rsidR="00EB235A" w:rsidRPr="00C36D5A" w:rsidRDefault="00EB235A" w:rsidP="00EB235A">
      <w:r w:rsidRPr="00C36D5A">
        <w:t>О случаях дефолта</w:t>
      </w:r>
    </w:p>
    <w:p w14:paraId="01F29A2F" w14:textId="77777777" w:rsidR="00EB235A" w:rsidRPr="00C36D5A" w:rsidRDefault="00EB235A" w:rsidP="00EB235A">
      <w:r w:rsidRPr="00C36D5A">
        <w:t xml:space="preserve">В </w:t>
      </w:r>
      <w:proofErr w:type="spellStart"/>
      <w:r w:rsidRPr="00C36D5A">
        <w:t>Нацбанке</w:t>
      </w:r>
      <w:proofErr w:type="spellEnd"/>
      <w:r w:rsidRPr="00C36D5A">
        <w:t xml:space="preserve"> сообщили, что в портфеле ЕНПФ есть отдельные компании, которые не смогли выполнить свои обязательства, то есть допустили дефолт.</w:t>
      </w:r>
    </w:p>
    <w:p w14:paraId="5311AB9B" w14:textId="77777777" w:rsidR="00EB235A" w:rsidRPr="00C36D5A" w:rsidRDefault="00EB235A" w:rsidP="00EB235A">
      <w:r w:rsidRPr="00C36D5A">
        <w:t>Там уточнили, что объём этой задолженности небольшой, и не влияет на сохранность пенсионных накоплений. Основная часть этих проблемных активов якобы перешла в ЕНПФ ещё в 2013–2014 годах, когда объединяли частные пенсионные фонды. Сейчас фонд пытается взыскать средства через суд и с помощью других механизмов.</w:t>
      </w:r>
    </w:p>
    <w:p w14:paraId="67F12B6E" w14:textId="77777777" w:rsidR="00EB235A" w:rsidRPr="00C36D5A" w:rsidRDefault="00EB235A" w:rsidP="00EB235A">
      <w:r w:rsidRPr="00C36D5A">
        <w:t>Как сейчас выглядит портфель пенсионных активов</w:t>
      </w:r>
    </w:p>
    <w:p w14:paraId="2A1C0ECD" w14:textId="77777777" w:rsidR="00EB235A" w:rsidRPr="00C36D5A" w:rsidRDefault="00EB235A" w:rsidP="00EB235A">
      <w:r w:rsidRPr="00C36D5A">
        <w:t>На 1 апреля 2026 года пенсионные активы ЕНПФ составляют 25,8 триллиона тенге. В целом структура такая:</w:t>
      </w:r>
    </w:p>
    <w:p w14:paraId="1170A146" w14:textId="77777777" w:rsidR="00EB235A" w:rsidRPr="00C36D5A" w:rsidRDefault="00EB235A" w:rsidP="00EB235A">
      <w:r w:rsidRPr="00C36D5A">
        <w:t xml:space="preserve">61,1 процента — вложено в </w:t>
      </w:r>
      <w:proofErr w:type="spellStart"/>
      <w:r w:rsidRPr="00C36D5A">
        <w:t>тенговые</w:t>
      </w:r>
      <w:proofErr w:type="spellEnd"/>
      <w:r w:rsidRPr="00C36D5A">
        <w:t xml:space="preserve"> инструменты;</w:t>
      </w:r>
    </w:p>
    <w:p w14:paraId="28E7A2E5" w14:textId="77777777" w:rsidR="00EB235A" w:rsidRPr="00C36D5A" w:rsidRDefault="00EB235A" w:rsidP="00EB235A">
      <w:r w:rsidRPr="00C36D5A">
        <w:t>38,9 процента— в иностранной валюте.</w:t>
      </w:r>
    </w:p>
    <w:p w14:paraId="5960E1F6" w14:textId="77777777" w:rsidR="00EB235A" w:rsidRPr="00C36D5A" w:rsidRDefault="00EB235A" w:rsidP="00EB235A">
      <w:r w:rsidRPr="00C36D5A">
        <w:lastRenderedPageBreak/>
        <w:t xml:space="preserve">Куда вкладывают деньги внутри страны? Основная часть — это государственные ценные бумаги Казахстана и ноты </w:t>
      </w:r>
      <w:proofErr w:type="spellStart"/>
      <w:r w:rsidRPr="00C36D5A">
        <w:t>Нацбанка</w:t>
      </w:r>
      <w:proofErr w:type="spellEnd"/>
      <w:r w:rsidRPr="00C36D5A">
        <w:t xml:space="preserve"> — около 44 процентов. В облигации </w:t>
      </w:r>
      <w:proofErr w:type="spellStart"/>
      <w:r w:rsidRPr="00C36D5A">
        <w:t>квазигосударственных</w:t>
      </w:r>
      <w:proofErr w:type="spellEnd"/>
      <w:r w:rsidRPr="00C36D5A">
        <w:t xml:space="preserve"> компаний — почти 9 процентов.</w:t>
      </w:r>
    </w:p>
    <w:p w14:paraId="74C9921A" w14:textId="77777777" w:rsidR="00EB235A" w:rsidRPr="00C36D5A" w:rsidRDefault="00EB235A" w:rsidP="00EB235A">
      <w:r w:rsidRPr="00C36D5A">
        <w:t>В банковский сектор вложили 2,5 процента, а акции казахстанских компаний занимают небольшую долю — менее 2,4 процента.</w:t>
      </w:r>
    </w:p>
    <w:p w14:paraId="73F6D352" w14:textId="77777777" w:rsidR="00EB235A" w:rsidRPr="00C36D5A" w:rsidRDefault="00EB235A" w:rsidP="00EB235A">
      <w:r w:rsidRPr="00C36D5A">
        <w:t>Валютные активы ЕНПФ инвестируют по заранее заданной стратегии, ориентируясь на рыночные индексы — это обычная практика во всём мире. Деньги распределяют по разным видам активов в определённых долях. В случае с Казахстаном это выглядит так:</w:t>
      </w:r>
    </w:p>
    <w:p w14:paraId="5F15F5EF" w14:textId="77777777" w:rsidR="00EB235A" w:rsidRPr="00C36D5A" w:rsidRDefault="00EB235A" w:rsidP="00EB235A">
      <w:r w:rsidRPr="00C36D5A">
        <w:t>30 процентов — акции крупных мировых компаний;</w:t>
      </w:r>
    </w:p>
    <w:p w14:paraId="6888C97C" w14:textId="77777777" w:rsidR="00EB235A" w:rsidRPr="00C36D5A" w:rsidRDefault="00EB235A" w:rsidP="00EB235A">
      <w:r w:rsidRPr="00C36D5A">
        <w:t>25 процентов — облигации развивающихся стран;</w:t>
      </w:r>
    </w:p>
    <w:p w14:paraId="62A676F5" w14:textId="77777777" w:rsidR="00EB235A" w:rsidRPr="00C36D5A" w:rsidRDefault="00EB235A" w:rsidP="00EB235A">
      <w:r w:rsidRPr="00C36D5A">
        <w:t>20 процентов — облигации надёжных крупных компаний;</w:t>
      </w:r>
    </w:p>
    <w:p w14:paraId="272E77D6" w14:textId="77777777" w:rsidR="00EB235A" w:rsidRPr="00C36D5A" w:rsidRDefault="00EB235A" w:rsidP="00EB235A">
      <w:r w:rsidRPr="00C36D5A">
        <w:t>15 процентов — гособлигации развитых стран;</w:t>
      </w:r>
    </w:p>
    <w:p w14:paraId="3CB8169F" w14:textId="77777777" w:rsidR="00EB235A" w:rsidRPr="00C36D5A" w:rsidRDefault="00EB235A" w:rsidP="00EB235A">
      <w:r w:rsidRPr="00C36D5A">
        <w:t>10 процентов — альтернативные инструменты.</w:t>
      </w:r>
    </w:p>
    <w:p w14:paraId="7D48AF58" w14:textId="77777777" w:rsidR="00EB235A" w:rsidRPr="00C36D5A" w:rsidRDefault="00EB235A" w:rsidP="00EB235A">
      <w:r w:rsidRPr="00C36D5A">
        <w:t>Что влияет на доходность</w:t>
      </w:r>
    </w:p>
    <w:p w14:paraId="687BBE26" w14:textId="77777777" w:rsidR="00EB235A" w:rsidRPr="00C36D5A" w:rsidRDefault="00EB235A" w:rsidP="00EB235A">
      <w:r w:rsidRPr="00C36D5A">
        <w:t>В Национальном банке пояснили, что инвестиционный доход может как расти, так и снижаться — это зависит от ситуации на рынках. На него влияют изменение стоимости ценных бумаг, колебания курсов валют, инфляция, выплаты дивидендов и другие факторы.</w:t>
      </w:r>
    </w:p>
    <w:p w14:paraId="6E3AA952" w14:textId="77777777" w:rsidR="00EB235A" w:rsidRPr="00C36D5A" w:rsidRDefault="00EB235A" w:rsidP="00EB235A">
      <w:r w:rsidRPr="00C36D5A">
        <w:t>Также там уточнили, что финансовые рынки по своей природе нестабильны, поэтому рост и падение доходности — это нормальная часть инвестиций.</w:t>
      </w:r>
    </w:p>
    <w:p w14:paraId="5B7E8FBF" w14:textId="77777777" w:rsidR="00EB235A" w:rsidRPr="00C36D5A" w:rsidRDefault="00EB235A" w:rsidP="00EB235A">
      <w:r w:rsidRPr="00C36D5A">
        <w:t>Деньги вернутся на счета?</w:t>
      </w:r>
    </w:p>
    <w:p w14:paraId="215D6DE0" w14:textId="77777777" w:rsidR="00EB235A" w:rsidRPr="00C36D5A" w:rsidRDefault="00EB235A" w:rsidP="00EB235A">
      <w:r w:rsidRPr="00C36D5A">
        <w:t>Государство гарантирует сохранность пенсионных накоплений. Согласно Социальному кодексу, при выходе на пенсию вкладчику должны обеспечить сумму не ниже той, что была внесена, с учётом инфляции.</w:t>
      </w:r>
    </w:p>
    <w:p w14:paraId="184CFBE6" w14:textId="77777777" w:rsidR="00EB235A" w:rsidRPr="00C36D5A" w:rsidRDefault="00EB235A" w:rsidP="00EB235A">
      <w:r w:rsidRPr="00C36D5A">
        <w:t>Проще говоря, государство обязуется компенсировать потери, если доходность окажется ниже уровня инфляции, но это касается момента получения пенсионных выплат, а не текущих колебаний на счёте.</w:t>
      </w:r>
    </w:p>
    <w:p w14:paraId="5C687202" w14:textId="77777777" w:rsidR="00EB235A" w:rsidRPr="00C36D5A" w:rsidRDefault="00EB235A" w:rsidP="00EB235A">
      <w:r w:rsidRPr="00C36D5A">
        <w:t xml:space="preserve">Напомним: в марте </w:t>
      </w:r>
      <w:proofErr w:type="spellStart"/>
      <w:r w:rsidRPr="00C36D5A">
        <w:t>казахстанцы</w:t>
      </w:r>
      <w:proofErr w:type="spellEnd"/>
      <w:r w:rsidRPr="00C36D5A">
        <w:t xml:space="preserve"> столкнулись с аналогичной проблемой. Тогда это объяснили колебанием курсов валют и изменением рыночной стоимости финансовых инструментов.</w:t>
      </w:r>
    </w:p>
    <w:p w14:paraId="39772684" w14:textId="32C74EAC" w:rsidR="00EB235A" w:rsidRPr="00C36D5A" w:rsidRDefault="0026103D" w:rsidP="00EB235A">
      <w:hyperlink r:id="rId38" w:history="1">
        <w:r w:rsidR="00EB235A" w:rsidRPr="009D6418">
          <w:rPr>
            <w:rStyle w:val="a3"/>
            <w:lang w:val="en-US"/>
          </w:rPr>
          <w:t>https</w:t>
        </w:r>
        <w:r w:rsidR="00EB235A" w:rsidRPr="00C36D5A">
          <w:rPr>
            <w:rStyle w:val="a3"/>
          </w:rPr>
          <w:t>://</w:t>
        </w:r>
        <w:proofErr w:type="spellStart"/>
        <w:r w:rsidR="00EB235A" w:rsidRPr="009D6418">
          <w:rPr>
            <w:rStyle w:val="a3"/>
            <w:lang w:val="en-US"/>
          </w:rPr>
          <w:t>tengrinews</w:t>
        </w:r>
        <w:proofErr w:type="spellEnd"/>
        <w:r w:rsidR="00EB235A" w:rsidRPr="00C36D5A">
          <w:rPr>
            <w:rStyle w:val="a3"/>
          </w:rPr>
          <w:t>.</w:t>
        </w:r>
        <w:proofErr w:type="spellStart"/>
        <w:r w:rsidR="00EB235A" w:rsidRPr="009D6418">
          <w:rPr>
            <w:rStyle w:val="a3"/>
            <w:lang w:val="en-US"/>
          </w:rPr>
          <w:t>kz</w:t>
        </w:r>
        <w:proofErr w:type="spellEnd"/>
        <w:r w:rsidR="00EB235A" w:rsidRPr="00C36D5A">
          <w:rPr>
            <w:rStyle w:val="a3"/>
          </w:rPr>
          <w:t>/</w:t>
        </w:r>
        <w:proofErr w:type="spellStart"/>
        <w:r w:rsidR="00EB235A" w:rsidRPr="009D6418">
          <w:rPr>
            <w:rStyle w:val="a3"/>
            <w:lang w:val="en-US"/>
          </w:rPr>
          <w:t>kazakhstan</w:t>
        </w:r>
        <w:proofErr w:type="spellEnd"/>
        <w:r w:rsidR="00EB235A" w:rsidRPr="00C36D5A">
          <w:rPr>
            <w:rStyle w:val="a3"/>
          </w:rPr>
          <w:t>_</w:t>
        </w:r>
        <w:r w:rsidR="00EB235A" w:rsidRPr="009D6418">
          <w:rPr>
            <w:rStyle w:val="a3"/>
            <w:lang w:val="en-US"/>
          </w:rPr>
          <w:t>news</w:t>
        </w:r>
        <w:r w:rsidR="00EB235A" w:rsidRPr="00C36D5A">
          <w:rPr>
            <w:rStyle w:val="a3"/>
          </w:rPr>
          <w:t>/</w:t>
        </w:r>
        <w:proofErr w:type="spellStart"/>
        <w:r w:rsidR="00EB235A" w:rsidRPr="009D6418">
          <w:rPr>
            <w:rStyle w:val="a3"/>
            <w:lang w:val="en-US"/>
          </w:rPr>
          <w:t>kazahstantsyi</w:t>
        </w:r>
        <w:proofErr w:type="spellEnd"/>
        <w:r w:rsidR="00EB235A" w:rsidRPr="00C36D5A">
          <w:rPr>
            <w:rStyle w:val="a3"/>
          </w:rPr>
          <w:t>-</w:t>
        </w:r>
        <w:proofErr w:type="spellStart"/>
        <w:r w:rsidR="00EB235A" w:rsidRPr="009D6418">
          <w:rPr>
            <w:rStyle w:val="a3"/>
            <w:lang w:val="en-US"/>
          </w:rPr>
          <w:t>zametili</w:t>
        </w:r>
        <w:proofErr w:type="spellEnd"/>
        <w:r w:rsidR="00EB235A" w:rsidRPr="00C36D5A">
          <w:rPr>
            <w:rStyle w:val="a3"/>
          </w:rPr>
          <w:t>-</w:t>
        </w:r>
        <w:r w:rsidR="00EB235A" w:rsidRPr="009D6418">
          <w:rPr>
            <w:rStyle w:val="a3"/>
            <w:lang w:val="en-US"/>
          </w:rPr>
          <w:t>minus</w:t>
        </w:r>
        <w:r w:rsidR="00EB235A" w:rsidRPr="00C36D5A">
          <w:rPr>
            <w:rStyle w:val="a3"/>
          </w:rPr>
          <w:t>-</w:t>
        </w:r>
        <w:proofErr w:type="spellStart"/>
        <w:r w:rsidR="00EB235A" w:rsidRPr="009D6418">
          <w:rPr>
            <w:rStyle w:val="a3"/>
            <w:lang w:val="en-US"/>
          </w:rPr>
          <w:t>svoih</w:t>
        </w:r>
        <w:proofErr w:type="spellEnd"/>
        <w:r w:rsidR="00EB235A" w:rsidRPr="00C36D5A">
          <w:rPr>
            <w:rStyle w:val="a3"/>
          </w:rPr>
          <w:t>-</w:t>
        </w:r>
        <w:proofErr w:type="spellStart"/>
        <w:r w:rsidR="00EB235A" w:rsidRPr="009D6418">
          <w:rPr>
            <w:rStyle w:val="a3"/>
            <w:lang w:val="en-US"/>
          </w:rPr>
          <w:t>pensionnyih</w:t>
        </w:r>
        <w:proofErr w:type="spellEnd"/>
        <w:r w:rsidR="00EB235A" w:rsidRPr="00C36D5A">
          <w:rPr>
            <w:rStyle w:val="a3"/>
          </w:rPr>
          <w:t>-</w:t>
        </w:r>
        <w:proofErr w:type="spellStart"/>
        <w:r w:rsidR="00EB235A" w:rsidRPr="009D6418">
          <w:rPr>
            <w:rStyle w:val="a3"/>
            <w:lang w:val="en-US"/>
          </w:rPr>
          <w:t>schetah</w:t>
        </w:r>
        <w:proofErr w:type="spellEnd"/>
        <w:r w:rsidR="00EB235A" w:rsidRPr="00C36D5A">
          <w:rPr>
            <w:rStyle w:val="a3"/>
          </w:rPr>
          <w:t>-597212/</w:t>
        </w:r>
      </w:hyperlink>
      <w:r w:rsidR="00EB235A" w:rsidRPr="00C36D5A">
        <w:t xml:space="preserve"> </w:t>
      </w:r>
    </w:p>
    <w:p w14:paraId="2E9CECE1" w14:textId="30E33875" w:rsidR="00B003DF" w:rsidRPr="00F833D7" w:rsidRDefault="00F833D7" w:rsidP="00F833D7">
      <w:pPr>
        <w:pStyle w:val="2"/>
      </w:pPr>
      <w:bookmarkStart w:id="137" w:name="_Toc227306191"/>
      <w:r>
        <w:rPr>
          <w:lang w:val="en-US"/>
        </w:rPr>
        <w:lastRenderedPageBreak/>
        <w:t>Economist</w:t>
      </w:r>
      <w:r w:rsidRPr="00F833D7">
        <w:t>.</w:t>
      </w:r>
      <w:r>
        <w:rPr>
          <w:lang w:val="en-US"/>
        </w:rPr>
        <w:t>kg</w:t>
      </w:r>
      <w:r w:rsidRPr="00F833D7">
        <w:t xml:space="preserve">, 16.04.2026, </w:t>
      </w:r>
      <w:r w:rsidR="00B003DF" w:rsidRPr="00B003DF">
        <w:t>В Кыргызстане расширили возможности использования пенсионных накоплений</w:t>
      </w:r>
      <w:bookmarkEnd w:id="137"/>
    </w:p>
    <w:p w14:paraId="4C5BFDE0" w14:textId="77777777" w:rsidR="00F833D7" w:rsidRDefault="00F833D7" w:rsidP="00F833D7">
      <w:pPr>
        <w:pStyle w:val="3"/>
      </w:pPr>
      <w:bookmarkStart w:id="138" w:name="_Toc227306192"/>
      <w:proofErr w:type="spellStart"/>
      <w:r>
        <w:t>Кабмин</w:t>
      </w:r>
      <w:proofErr w:type="spellEnd"/>
      <w:r>
        <w:t xml:space="preserve"> Кыргызстана 13 апреля утвердил новые правила выплаты пенсионных накоплений на ипотеку и лечение, которые вступят в силу 24 апреля 2026 года, сообщает Социальный фонд.</w:t>
      </w:r>
      <w:bookmarkEnd w:id="138"/>
    </w:p>
    <w:p w14:paraId="01ED3B9A" w14:textId="77777777" w:rsidR="00F833D7" w:rsidRDefault="00F833D7" w:rsidP="00F833D7">
      <w:r>
        <w:t>Постановление №244 расширяет возможности использования накопительной части пенсии и упрощает процедуру обращения за средствами.</w:t>
      </w:r>
    </w:p>
    <w:p w14:paraId="73842CC3" w14:textId="77777777" w:rsidR="00F833D7" w:rsidRDefault="00F833D7" w:rsidP="00F833D7">
      <w:r>
        <w:t>Согласно новым нормам, граждане получили право многократно направлять пенсионные накопления на погашение ипотечных кредитов или оплату лечения тяжелых заболеваний из утвержденного перечня. Ранее правительство ограничивало периодичность таких выплат.</w:t>
      </w:r>
    </w:p>
    <w:p w14:paraId="55E06DF1" w14:textId="77777777" w:rsidR="00F833D7" w:rsidRDefault="00F833D7" w:rsidP="00F833D7">
      <w:r>
        <w:t>Еще одно новшество касается долевого строительства: теперь использовать накопления для покупки жилья могут не только прямые участники договора, но и их супруги при наличии официально зарегистрированного брака.</w:t>
      </w:r>
    </w:p>
    <w:p w14:paraId="1DE68C1F" w14:textId="77777777" w:rsidR="00F833D7" w:rsidRDefault="00F833D7" w:rsidP="00F833D7">
      <w:r>
        <w:t xml:space="preserve">Воспользоваться новыми правилами смогут </w:t>
      </w:r>
      <w:proofErr w:type="spellStart"/>
      <w:r>
        <w:t>кыргызстанцы</w:t>
      </w:r>
      <w:proofErr w:type="spellEnd"/>
      <w:r>
        <w:t>, у которых сумма накопительной части пенсии в личном кабинете превышает 50 тысяч сомов.</w:t>
      </w:r>
    </w:p>
    <w:p w14:paraId="42FD49CC" w14:textId="29642BA0" w:rsidR="00F833D7" w:rsidRPr="000208D3" w:rsidRDefault="00F833D7" w:rsidP="00F833D7">
      <w:r>
        <w:t xml:space="preserve">Процесс подачи заявления стал проще за счет </w:t>
      </w:r>
      <w:proofErr w:type="spellStart"/>
      <w:r>
        <w:t>цифровизации</w:t>
      </w:r>
      <w:proofErr w:type="spellEnd"/>
      <w:r>
        <w:t xml:space="preserve"> и программы </w:t>
      </w:r>
      <w:proofErr w:type="spellStart"/>
      <w:r>
        <w:t>дебюрократизации</w:t>
      </w:r>
      <w:proofErr w:type="spellEnd"/>
      <w:r>
        <w:t>. Социальный фонд начнет самостоятельно получать необходимые документы через Государственный портал электронных услуг, избавляя людей от сбора бумажных справок. Для уточнения деталей жители могут обратиться в региональные управления фонда по месту жительства.</w:t>
      </w:r>
    </w:p>
    <w:p w14:paraId="7258784E" w14:textId="1F8515DD" w:rsidR="00F833D7" w:rsidRPr="000208D3" w:rsidRDefault="0026103D" w:rsidP="00F833D7">
      <w:hyperlink r:id="rId39" w:history="1">
        <w:r w:rsidR="00F833D7" w:rsidRPr="00D85BCC">
          <w:rPr>
            <w:rStyle w:val="a3"/>
            <w:lang w:val="en-US"/>
          </w:rPr>
          <w:t>https</w:t>
        </w:r>
        <w:r w:rsidR="00F833D7" w:rsidRPr="000208D3">
          <w:rPr>
            <w:rStyle w:val="a3"/>
          </w:rPr>
          <w:t>://</w:t>
        </w:r>
        <w:r w:rsidR="00F833D7" w:rsidRPr="00D85BCC">
          <w:rPr>
            <w:rStyle w:val="a3"/>
            <w:lang w:val="en-US"/>
          </w:rPr>
          <w:t>economist</w:t>
        </w:r>
        <w:r w:rsidR="00F833D7" w:rsidRPr="000208D3">
          <w:rPr>
            <w:rStyle w:val="a3"/>
          </w:rPr>
          <w:t>.</w:t>
        </w:r>
        <w:r w:rsidR="00F833D7" w:rsidRPr="00D85BCC">
          <w:rPr>
            <w:rStyle w:val="a3"/>
            <w:lang w:val="en-US"/>
          </w:rPr>
          <w:t>kg</w:t>
        </w:r>
        <w:r w:rsidR="00F833D7" w:rsidRPr="000208D3">
          <w:rPr>
            <w:rStyle w:val="a3"/>
          </w:rPr>
          <w:t>/</w:t>
        </w:r>
        <w:proofErr w:type="spellStart"/>
        <w:r w:rsidR="00F833D7" w:rsidRPr="00D85BCC">
          <w:rPr>
            <w:rStyle w:val="a3"/>
            <w:lang w:val="en-US"/>
          </w:rPr>
          <w:t>dengi</w:t>
        </w:r>
        <w:proofErr w:type="spellEnd"/>
        <w:r w:rsidR="00F833D7" w:rsidRPr="000208D3">
          <w:rPr>
            <w:rStyle w:val="a3"/>
          </w:rPr>
          <w:t>/2026/04/16/</w:t>
        </w:r>
        <w:r w:rsidR="00F833D7" w:rsidRPr="00D85BCC">
          <w:rPr>
            <w:rStyle w:val="a3"/>
            <w:lang w:val="en-US"/>
          </w:rPr>
          <w:t>v</w:t>
        </w:r>
        <w:r w:rsidR="00F833D7" w:rsidRPr="000208D3">
          <w:rPr>
            <w:rStyle w:val="a3"/>
          </w:rPr>
          <w:t>-</w:t>
        </w:r>
        <w:proofErr w:type="spellStart"/>
        <w:r w:rsidR="00F833D7" w:rsidRPr="00D85BCC">
          <w:rPr>
            <w:rStyle w:val="a3"/>
            <w:lang w:val="en-US"/>
          </w:rPr>
          <w:t>kyrgyzstane</w:t>
        </w:r>
        <w:proofErr w:type="spellEnd"/>
        <w:r w:rsidR="00F833D7" w:rsidRPr="000208D3">
          <w:rPr>
            <w:rStyle w:val="a3"/>
          </w:rPr>
          <w:t>-</w:t>
        </w:r>
        <w:proofErr w:type="spellStart"/>
        <w:r w:rsidR="00F833D7" w:rsidRPr="00D85BCC">
          <w:rPr>
            <w:rStyle w:val="a3"/>
            <w:lang w:val="en-US"/>
          </w:rPr>
          <w:t>rasshirili</w:t>
        </w:r>
        <w:proofErr w:type="spellEnd"/>
        <w:r w:rsidR="00F833D7" w:rsidRPr="000208D3">
          <w:rPr>
            <w:rStyle w:val="a3"/>
          </w:rPr>
          <w:t>-</w:t>
        </w:r>
        <w:proofErr w:type="spellStart"/>
        <w:r w:rsidR="00F833D7" w:rsidRPr="00D85BCC">
          <w:rPr>
            <w:rStyle w:val="a3"/>
            <w:lang w:val="en-US"/>
          </w:rPr>
          <w:t>vozmozhnosti</w:t>
        </w:r>
        <w:proofErr w:type="spellEnd"/>
        <w:r w:rsidR="00F833D7" w:rsidRPr="000208D3">
          <w:rPr>
            <w:rStyle w:val="a3"/>
          </w:rPr>
          <w:t>-</w:t>
        </w:r>
        <w:proofErr w:type="spellStart"/>
        <w:r w:rsidR="00F833D7" w:rsidRPr="00D85BCC">
          <w:rPr>
            <w:rStyle w:val="a3"/>
            <w:lang w:val="en-US"/>
          </w:rPr>
          <w:t>ispolzovaniia</w:t>
        </w:r>
        <w:proofErr w:type="spellEnd"/>
        <w:r w:rsidR="00F833D7" w:rsidRPr="000208D3">
          <w:rPr>
            <w:rStyle w:val="a3"/>
          </w:rPr>
          <w:t>-</w:t>
        </w:r>
        <w:proofErr w:type="spellStart"/>
        <w:r w:rsidR="00F833D7" w:rsidRPr="00D85BCC">
          <w:rPr>
            <w:rStyle w:val="a3"/>
            <w:lang w:val="en-US"/>
          </w:rPr>
          <w:t>pensionnykh</w:t>
        </w:r>
        <w:proofErr w:type="spellEnd"/>
        <w:r w:rsidR="00F833D7" w:rsidRPr="000208D3">
          <w:rPr>
            <w:rStyle w:val="a3"/>
          </w:rPr>
          <w:t>-</w:t>
        </w:r>
        <w:proofErr w:type="spellStart"/>
        <w:r w:rsidR="00F833D7" w:rsidRPr="00D85BCC">
          <w:rPr>
            <w:rStyle w:val="a3"/>
            <w:lang w:val="en-US"/>
          </w:rPr>
          <w:t>nakoplenii</w:t>
        </w:r>
        <w:proofErr w:type="spellEnd"/>
        <w:r w:rsidR="00F833D7" w:rsidRPr="000208D3">
          <w:rPr>
            <w:rStyle w:val="a3"/>
          </w:rPr>
          <w:t>/</w:t>
        </w:r>
      </w:hyperlink>
      <w:r w:rsidR="00F833D7" w:rsidRPr="000208D3">
        <w:t xml:space="preserve"> </w:t>
      </w:r>
    </w:p>
    <w:p w14:paraId="26A0475B" w14:textId="4069031A" w:rsidR="00F80A1B" w:rsidRPr="00F80A1B" w:rsidRDefault="00F80A1B" w:rsidP="00F80A1B">
      <w:pPr>
        <w:pStyle w:val="2"/>
      </w:pPr>
      <w:bookmarkStart w:id="139" w:name="_Toc227306193"/>
      <w:r>
        <w:t>РИА Новости Грузия, 16.04.2026</w:t>
      </w:r>
      <w:r w:rsidRPr="00F80A1B">
        <w:t xml:space="preserve">, </w:t>
      </w:r>
      <w:proofErr w:type="spellStart"/>
      <w:r>
        <w:t>Нацбанк</w:t>
      </w:r>
      <w:proofErr w:type="spellEnd"/>
      <w:r>
        <w:t xml:space="preserve"> Грузии защитит пенсионеров от мошенников</w:t>
      </w:r>
      <w:bookmarkEnd w:id="139"/>
    </w:p>
    <w:p w14:paraId="510BC76A" w14:textId="77777777" w:rsidR="00F80A1B" w:rsidRPr="000208D3" w:rsidRDefault="00F80A1B" w:rsidP="00F80A1B">
      <w:pPr>
        <w:pStyle w:val="3"/>
      </w:pPr>
      <w:bookmarkStart w:id="140" w:name="_Toc227306194"/>
      <w:r>
        <w:t>Национальный банк Грузии ужесточает существующие требования к платежным услугам для защиты потребителей старше 60 лет от возможных мошеннических схем, говорится в сообщении регулятора.</w:t>
      </w:r>
      <w:bookmarkEnd w:id="140"/>
      <w:r>
        <w:t xml:space="preserve"> </w:t>
      </w:r>
    </w:p>
    <w:p w14:paraId="73153EFC" w14:textId="111E4362" w:rsidR="00F80A1B" w:rsidRPr="000208D3" w:rsidRDefault="00F80A1B" w:rsidP="00F80A1B">
      <w:r>
        <w:t>По данным Национального банка, изменения включают в себя усиленную аутентификацию пользователей и правило защиты прав потребителей при предоставлении услуг финансовыми организациями, что облегчит и повысит эффективность защиты уязвимой группы потребителей старше 60 лет от мошеннических схем. Новшество вступит в силу с сентября и будет применяться только к карточным операциям.</w:t>
      </w:r>
    </w:p>
    <w:p w14:paraId="6DDE32EA" w14:textId="03AF31C7" w:rsidR="00F80A1B" w:rsidRDefault="00F80A1B" w:rsidP="00F80A1B">
      <w:r>
        <w:t xml:space="preserve">Как отметил регулятор, обновленные правила основаны на передовом международном опыте и включают дополнительные требования, согласно которым провайдер платежных услуг обязан внедрить более высокий стандарт управления рисками для определенных транзакций, осуществляемых со счетов клиентов старше 60 лет. В частности, поставщик платежных услуг обязан временно приостановить или, если это невозможно, отказать в выполнении рискованной электронной платежной транзакции, инициированной пользователем. Рискованными транзакциями будут считаться: </w:t>
      </w:r>
      <w:proofErr w:type="gramStart"/>
      <w:r>
        <w:t>В</w:t>
      </w:r>
      <w:proofErr w:type="gramEnd"/>
      <w:r>
        <w:t xml:space="preserve"> случае </w:t>
      </w:r>
      <w:r>
        <w:lastRenderedPageBreak/>
        <w:t xml:space="preserve">обнаружения рискованной транзакции поставщик платежных услуг будет обязан связаться с пользователем и проинформировать его для более тщательного анализа информации, что позволит снизить риск совершения транзакций под прикрытием мошенников. Кроме того, у пользователя будет 48 часов после совершения рискованной и/или подозрительной транзакции для принятия окончательного решения о ее проведении и подтверждения поставщику услуг. Как подчеркнул регулятор, защита прав потребителей, особенно пенсионного возраста, является одной из важных задач Национального банка. Поэтому Национальный банк постоянно стремится улучшить среду в финансовом секторе, в том числе путем обеспечения доверия, стабильности и прозрачности в финансовой сфере. Регулятор отметил, что продолжит отслеживать риски мошенничества в будущем и, при необходимости, эффективно реагировать. </w:t>
      </w:r>
    </w:p>
    <w:p w14:paraId="6EFA3360" w14:textId="56A9595C" w:rsidR="00111D7C" w:rsidRPr="00F80A1B" w:rsidRDefault="0026103D" w:rsidP="00F80A1B">
      <w:hyperlink r:id="rId40" w:history="1">
        <w:r w:rsidR="00F80A1B" w:rsidRPr="00D85BCC">
          <w:rPr>
            <w:rStyle w:val="a3"/>
          </w:rPr>
          <w:t>https://sputnik-georgia.ru/20260416/natsbank-gruzii-zaschitit-pensionerov-ot-moshennikov-298133794.html</w:t>
        </w:r>
      </w:hyperlink>
      <w:r w:rsidR="00F80A1B" w:rsidRPr="00F80A1B">
        <w:t xml:space="preserve"> </w:t>
      </w:r>
    </w:p>
    <w:p w14:paraId="60060E05" w14:textId="77777777" w:rsidR="00F80A1B" w:rsidRPr="00F80A1B" w:rsidRDefault="00F80A1B" w:rsidP="00F80A1B"/>
    <w:p w14:paraId="0F91D1CE" w14:textId="77777777" w:rsidR="00111D7C" w:rsidRDefault="00111D7C" w:rsidP="00111D7C">
      <w:pPr>
        <w:pStyle w:val="10"/>
      </w:pPr>
      <w:bookmarkStart w:id="141" w:name="_Toc99271715"/>
      <w:bookmarkStart w:id="142" w:name="_Toc99318660"/>
      <w:bookmarkStart w:id="143" w:name="_Toc165991080"/>
      <w:bookmarkStart w:id="144" w:name="_Toc227306195"/>
      <w:r w:rsidRPr="000138E0">
        <w:t>Новости пенсионной отрасли стран дальнего зарубежья</w:t>
      </w:r>
      <w:bookmarkEnd w:id="141"/>
      <w:bookmarkEnd w:id="142"/>
      <w:bookmarkEnd w:id="143"/>
      <w:bookmarkEnd w:id="144"/>
    </w:p>
    <w:p w14:paraId="682A7CE9" w14:textId="38C59C4E" w:rsidR="00CA32BC" w:rsidRPr="000208D3" w:rsidRDefault="003438C3" w:rsidP="003438C3">
      <w:pPr>
        <w:pStyle w:val="2"/>
      </w:pPr>
      <w:bookmarkStart w:id="145" w:name="_Toc227306196"/>
      <w:bookmarkEnd w:id="96"/>
      <w:proofErr w:type="spellStart"/>
      <w:r>
        <w:rPr>
          <w:lang w:val="en-US"/>
        </w:rPr>
        <w:t>Delfi</w:t>
      </w:r>
      <w:proofErr w:type="spellEnd"/>
      <w:r w:rsidRPr="003438C3">
        <w:t>, 16.04.2026, В Литве после реформы второго пенсионного уровня каждый получил в среднем 5600 евро</w:t>
      </w:r>
      <w:bookmarkEnd w:id="145"/>
      <w:r w:rsidRPr="003438C3">
        <w:t xml:space="preserve"> </w:t>
      </w:r>
    </w:p>
    <w:p w14:paraId="25B6B654" w14:textId="582A921B" w:rsidR="003438C3" w:rsidRPr="000208D3" w:rsidRDefault="003438C3" w:rsidP="003438C3">
      <w:pPr>
        <w:pStyle w:val="3"/>
      </w:pPr>
      <w:bookmarkStart w:id="146" w:name="_Toc227306197"/>
      <w:r w:rsidRPr="003438C3">
        <w:t>С момента вступления в силу в январе в Литве пенсионной реформы, второй пенсионный уровень покинули около 525 000 человек, а активы пенсионных фондов в целом сократились примерно на 4,2 млрд евро, свидетельствуют данные Литовской ассоциации инвестиционных и пенсионных фондов (LIPFA).</w:t>
      </w:r>
      <w:bookmarkEnd w:id="146"/>
    </w:p>
    <w:p w14:paraId="54509795" w14:textId="77777777" w:rsidR="003438C3" w:rsidRPr="003438C3" w:rsidRDefault="003438C3" w:rsidP="003438C3">
      <w:r w:rsidRPr="003438C3">
        <w:t>В первом квартале в среднем на одного человека было выплачено около 5600 евро, из которых 2700 евро составляли его собственные взносы, а 2900 — доходы фондов.</w:t>
      </w:r>
    </w:p>
    <w:p w14:paraId="32D40F43" w14:textId="77777777" w:rsidR="003438C3" w:rsidRPr="003438C3" w:rsidRDefault="003438C3" w:rsidP="003438C3">
      <w:r w:rsidRPr="003438C3">
        <w:t>Дополнительные пенсионные накопления продолжают 875 000 участников, тогда как ранее средства второго уровня накапливали около 1,4 миллиона человек.</w:t>
      </w:r>
    </w:p>
    <w:p w14:paraId="0C5A58E8" w14:textId="77777777" w:rsidR="003438C3" w:rsidRPr="003438C3" w:rsidRDefault="003438C3" w:rsidP="003438C3">
      <w:r w:rsidRPr="003438C3">
        <w:t>Данные ассоциации показывают, что наибольшее количество заявлений о прекращении накоплений и выводе средств было подано в январе, когда заявления подали более 300 000 человек, позже количество заявок сократилось.</w:t>
      </w:r>
      <w:r w:rsidRPr="003438C3">
        <w:rPr>
          <w:lang w:val="en-US"/>
        </w:rPr>
        <w:t> </w:t>
      </w:r>
    </w:p>
    <w:p w14:paraId="01116E6A" w14:textId="77777777" w:rsidR="003438C3" w:rsidRPr="003438C3" w:rsidRDefault="003438C3" w:rsidP="003438C3">
      <w:r w:rsidRPr="003438C3">
        <w:t>Еще 2%, или 62 500 человек, в течение этих месяцев вышли из системы из-за тяжелых заболеваний, небольшой накопленной суммы или за пять лет до выхода на пенсию.</w:t>
      </w:r>
    </w:p>
    <w:p w14:paraId="217E87CC" w14:textId="487BD065" w:rsidR="003438C3" w:rsidRPr="00FB526B" w:rsidRDefault="003438C3" w:rsidP="003438C3">
      <w:r w:rsidRPr="00FB526B">
        <w:t xml:space="preserve">Согласно данным </w:t>
      </w:r>
      <w:r w:rsidRPr="003438C3">
        <w:rPr>
          <w:lang w:val="en-US"/>
        </w:rPr>
        <w:t>LIPFA</w:t>
      </w:r>
      <w:r w:rsidRPr="00FB526B">
        <w:t>, в первом квартале 9 700 человек, или примерно 1% от всех вкладчиков, сняли средства со своих счетов из-за тяжелых заболеваний, и их активы составили 76,8 млн евро, около 31 000 участников, или 2% от всех вкладчиков, сняли четвертую часть накопленной суммы на общую сумму 55 миллионов евро. Еще 24 700 человек, или примерно 2% от всех вкладчиков, сняли средства со своих сбережений, поскольку до пенсионного возраста оставалось менее пяти лет.</w:t>
      </w:r>
    </w:p>
    <w:p w14:paraId="54A5BDBE" w14:textId="77777777" w:rsidR="003438C3" w:rsidRPr="003438C3" w:rsidRDefault="003438C3" w:rsidP="003438C3">
      <w:r w:rsidRPr="003438C3">
        <w:t xml:space="preserve">Согласно данным </w:t>
      </w:r>
      <w:r w:rsidRPr="003438C3">
        <w:rPr>
          <w:lang w:val="en-US"/>
        </w:rPr>
        <w:t>LIPFA</w:t>
      </w:r>
      <w:r w:rsidRPr="003438C3">
        <w:t xml:space="preserve">, в настоящее время активы пенсионных фондов составляют около 10,2 миллиарда евро. По итогам первого квартала года жителям будет выплачено </w:t>
      </w:r>
      <w:r w:rsidRPr="003438C3">
        <w:lastRenderedPageBreak/>
        <w:t xml:space="preserve">около 2,9 млрд евро накопленных средств, из которых около 1,4 млрд евро составляют взносы жителей, а еще около 1,5 млрд евро — доходы от инвестиций. В целом около 1,3 млрд евро будет перечислено в </w:t>
      </w:r>
      <w:proofErr w:type="spellStart"/>
      <w:r w:rsidRPr="003438C3">
        <w:rPr>
          <w:lang w:val="en-US"/>
        </w:rPr>
        <w:t>SoDra</w:t>
      </w:r>
      <w:proofErr w:type="spellEnd"/>
      <w:r w:rsidRPr="003438C3">
        <w:t>, эти средства будут конвертированы в расчетные единицы и в будущем будут способствовать увеличению пенсий по возрасту.</w:t>
      </w:r>
    </w:p>
    <w:p w14:paraId="756D03BA" w14:textId="77777777" w:rsidR="003438C3" w:rsidRPr="003438C3" w:rsidRDefault="003438C3" w:rsidP="003438C3">
      <w:r w:rsidRPr="003438C3">
        <w:t>В прошлом году в Литве был принят закон, позволяющий жителям с января 2026 года до конца 2027 года свободно снимать средства, внесенные ими в пенсионные фонды второго уровня, вместе с доходами от инвестиций. После вступления реформы в силу жители, решившие продолжить накопление, могут продолжать вносить стандартные 3% от своей зарплаты или снимать часть средств.</w:t>
      </w:r>
    </w:p>
    <w:p w14:paraId="1DD8EAD0" w14:textId="683C4CAE" w:rsidR="003438C3" w:rsidRPr="000208D3" w:rsidRDefault="0026103D" w:rsidP="003438C3">
      <w:hyperlink r:id="rId41" w:history="1">
        <w:r w:rsidR="003438C3" w:rsidRPr="00D85BCC">
          <w:rPr>
            <w:rStyle w:val="a3"/>
            <w:lang w:val="en-US"/>
          </w:rPr>
          <w:t>https</w:t>
        </w:r>
        <w:r w:rsidR="003438C3" w:rsidRPr="00FB526B">
          <w:rPr>
            <w:rStyle w:val="a3"/>
          </w:rPr>
          <w:t>://</w:t>
        </w:r>
        <w:proofErr w:type="spellStart"/>
        <w:r w:rsidR="003438C3" w:rsidRPr="00D85BCC">
          <w:rPr>
            <w:rStyle w:val="a3"/>
            <w:lang w:val="en-US"/>
          </w:rPr>
          <w:t>rus</w:t>
        </w:r>
        <w:proofErr w:type="spellEnd"/>
        <w:r w:rsidR="003438C3" w:rsidRPr="00FB526B">
          <w:rPr>
            <w:rStyle w:val="a3"/>
          </w:rPr>
          <w:t>.</w:t>
        </w:r>
        <w:proofErr w:type="spellStart"/>
        <w:r w:rsidR="003438C3" w:rsidRPr="00D85BCC">
          <w:rPr>
            <w:rStyle w:val="a3"/>
            <w:lang w:val="en-US"/>
          </w:rPr>
          <w:t>delfi</w:t>
        </w:r>
        <w:proofErr w:type="spellEnd"/>
        <w:r w:rsidR="003438C3" w:rsidRPr="00FB526B">
          <w:rPr>
            <w:rStyle w:val="a3"/>
          </w:rPr>
          <w:t>.</w:t>
        </w:r>
        <w:r w:rsidR="003438C3" w:rsidRPr="00D85BCC">
          <w:rPr>
            <w:rStyle w:val="a3"/>
            <w:lang w:val="en-US"/>
          </w:rPr>
          <w:t>lv</w:t>
        </w:r>
        <w:r w:rsidR="003438C3" w:rsidRPr="00FB526B">
          <w:rPr>
            <w:rStyle w:val="a3"/>
          </w:rPr>
          <w:t>/</w:t>
        </w:r>
        <w:proofErr w:type="spellStart"/>
        <w:r w:rsidR="003438C3" w:rsidRPr="00D85BCC">
          <w:rPr>
            <w:rStyle w:val="a3"/>
            <w:lang w:val="en-US"/>
          </w:rPr>
          <w:t>biznes</w:t>
        </w:r>
        <w:proofErr w:type="spellEnd"/>
        <w:r w:rsidR="003438C3" w:rsidRPr="00FB526B">
          <w:rPr>
            <w:rStyle w:val="a3"/>
          </w:rPr>
          <w:t>/37448553/</w:t>
        </w:r>
        <w:proofErr w:type="spellStart"/>
        <w:r w:rsidR="003438C3" w:rsidRPr="00D85BCC">
          <w:rPr>
            <w:rStyle w:val="a3"/>
            <w:lang w:val="en-US"/>
          </w:rPr>
          <w:t>biznes</w:t>
        </w:r>
        <w:proofErr w:type="spellEnd"/>
        <w:r w:rsidR="003438C3" w:rsidRPr="00FB526B">
          <w:rPr>
            <w:rStyle w:val="a3"/>
          </w:rPr>
          <w:t>/120114871/</w:t>
        </w:r>
        <w:r w:rsidR="003438C3" w:rsidRPr="00D85BCC">
          <w:rPr>
            <w:rStyle w:val="a3"/>
            <w:lang w:val="en-US"/>
          </w:rPr>
          <w:t>v</w:t>
        </w:r>
        <w:r w:rsidR="003438C3" w:rsidRPr="00FB526B">
          <w:rPr>
            <w:rStyle w:val="a3"/>
          </w:rPr>
          <w:t>-</w:t>
        </w:r>
        <w:proofErr w:type="spellStart"/>
        <w:r w:rsidR="003438C3" w:rsidRPr="00D85BCC">
          <w:rPr>
            <w:rStyle w:val="a3"/>
            <w:lang w:val="en-US"/>
          </w:rPr>
          <w:t>litve</w:t>
        </w:r>
        <w:proofErr w:type="spellEnd"/>
        <w:r w:rsidR="003438C3" w:rsidRPr="00FB526B">
          <w:rPr>
            <w:rStyle w:val="a3"/>
          </w:rPr>
          <w:t>-</w:t>
        </w:r>
        <w:proofErr w:type="spellStart"/>
        <w:r w:rsidR="003438C3" w:rsidRPr="00D85BCC">
          <w:rPr>
            <w:rStyle w:val="a3"/>
            <w:lang w:val="en-US"/>
          </w:rPr>
          <w:t>posle</w:t>
        </w:r>
        <w:proofErr w:type="spellEnd"/>
        <w:r w:rsidR="003438C3" w:rsidRPr="00FB526B">
          <w:rPr>
            <w:rStyle w:val="a3"/>
          </w:rPr>
          <w:t>-</w:t>
        </w:r>
        <w:proofErr w:type="spellStart"/>
        <w:r w:rsidR="003438C3" w:rsidRPr="00D85BCC">
          <w:rPr>
            <w:rStyle w:val="a3"/>
            <w:lang w:val="en-US"/>
          </w:rPr>
          <w:t>reformy</w:t>
        </w:r>
        <w:proofErr w:type="spellEnd"/>
        <w:r w:rsidR="003438C3" w:rsidRPr="00FB526B">
          <w:rPr>
            <w:rStyle w:val="a3"/>
          </w:rPr>
          <w:t>-</w:t>
        </w:r>
        <w:proofErr w:type="spellStart"/>
        <w:r w:rsidR="003438C3" w:rsidRPr="00D85BCC">
          <w:rPr>
            <w:rStyle w:val="a3"/>
            <w:lang w:val="en-US"/>
          </w:rPr>
          <w:t>vtorogo</w:t>
        </w:r>
        <w:proofErr w:type="spellEnd"/>
        <w:r w:rsidR="003438C3" w:rsidRPr="00FB526B">
          <w:rPr>
            <w:rStyle w:val="a3"/>
          </w:rPr>
          <w:t>-</w:t>
        </w:r>
        <w:proofErr w:type="spellStart"/>
        <w:r w:rsidR="003438C3" w:rsidRPr="00D85BCC">
          <w:rPr>
            <w:rStyle w:val="a3"/>
            <w:lang w:val="en-US"/>
          </w:rPr>
          <w:t>pensionnogo</w:t>
        </w:r>
        <w:proofErr w:type="spellEnd"/>
        <w:r w:rsidR="003438C3" w:rsidRPr="00FB526B">
          <w:rPr>
            <w:rStyle w:val="a3"/>
          </w:rPr>
          <w:t>-</w:t>
        </w:r>
        <w:proofErr w:type="spellStart"/>
        <w:r w:rsidR="003438C3" w:rsidRPr="00D85BCC">
          <w:rPr>
            <w:rStyle w:val="a3"/>
            <w:lang w:val="en-US"/>
          </w:rPr>
          <w:t>urovnya</w:t>
        </w:r>
        <w:proofErr w:type="spellEnd"/>
        <w:r w:rsidR="003438C3" w:rsidRPr="00FB526B">
          <w:rPr>
            <w:rStyle w:val="a3"/>
          </w:rPr>
          <w:t>-</w:t>
        </w:r>
        <w:proofErr w:type="spellStart"/>
        <w:r w:rsidR="003438C3" w:rsidRPr="00D85BCC">
          <w:rPr>
            <w:rStyle w:val="a3"/>
            <w:lang w:val="en-US"/>
          </w:rPr>
          <w:t>kazhdyy</w:t>
        </w:r>
        <w:proofErr w:type="spellEnd"/>
        <w:r w:rsidR="003438C3" w:rsidRPr="00FB526B">
          <w:rPr>
            <w:rStyle w:val="a3"/>
          </w:rPr>
          <w:t>-</w:t>
        </w:r>
        <w:proofErr w:type="spellStart"/>
        <w:r w:rsidR="003438C3" w:rsidRPr="00D85BCC">
          <w:rPr>
            <w:rStyle w:val="a3"/>
            <w:lang w:val="en-US"/>
          </w:rPr>
          <w:t>poluchil</w:t>
        </w:r>
        <w:proofErr w:type="spellEnd"/>
        <w:r w:rsidR="003438C3" w:rsidRPr="00FB526B">
          <w:rPr>
            <w:rStyle w:val="a3"/>
          </w:rPr>
          <w:t>-</w:t>
        </w:r>
        <w:r w:rsidR="003438C3" w:rsidRPr="00D85BCC">
          <w:rPr>
            <w:rStyle w:val="a3"/>
            <w:lang w:val="en-US"/>
          </w:rPr>
          <w:t>v</w:t>
        </w:r>
        <w:r w:rsidR="003438C3" w:rsidRPr="00FB526B">
          <w:rPr>
            <w:rStyle w:val="a3"/>
          </w:rPr>
          <w:t>-</w:t>
        </w:r>
        <w:proofErr w:type="spellStart"/>
        <w:r w:rsidR="003438C3" w:rsidRPr="00D85BCC">
          <w:rPr>
            <w:rStyle w:val="a3"/>
            <w:lang w:val="en-US"/>
          </w:rPr>
          <w:t>srednem</w:t>
        </w:r>
        <w:proofErr w:type="spellEnd"/>
        <w:r w:rsidR="003438C3" w:rsidRPr="00FB526B">
          <w:rPr>
            <w:rStyle w:val="a3"/>
          </w:rPr>
          <w:t>-5600-</w:t>
        </w:r>
        <w:proofErr w:type="spellStart"/>
        <w:r w:rsidR="003438C3" w:rsidRPr="00D85BCC">
          <w:rPr>
            <w:rStyle w:val="a3"/>
            <w:lang w:val="en-US"/>
          </w:rPr>
          <w:t>evro</w:t>
        </w:r>
        <w:proofErr w:type="spellEnd"/>
      </w:hyperlink>
      <w:r w:rsidR="003438C3" w:rsidRPr="00FB526B">
        <w:t xml:space="preserve"> </w:t>
      </w:r>
    </w:p>
    <w:p w14:paraId="63B2843D" w14:textId="6858C74C" w:rsidR="00180A8E" w:rsidRPr="000208D3" w:rsidRDefault="00180A8E" w:rsidP="00180A8E">
      <w:pPr>
        <w:pStyle w:val="2"/>
      </w:pPr>
      <w:bookmarkStart w:id="147" w:name="_Toc227306198"/>
      <w:r>
        <w:rPr>
          <w:lang w:val="en-US"/>
        </w:rPr>
        <w:t>Made</w:t>
      </w:r>
      <w:r w:rsidRPr="00180A8E">
        <w:t xml:space="preserve"> </w:t>
      </w:r>
      <w:r>
        <w:rPr>
          <w:lang w:val="en-US"/>
        </w:rPr>
        <w:t>in</w:t>
      </w:r>
      <w:r w:rsidRPr="00180A8E">
        <w:t xml:space="preserve"> </w:t>
      </w:r>
      <w:proofErr w:type="spellStart"/>
      <w:r>
        <w:rPr>
          <w:lang w:val="en-US"/>
        </w:rPr>
        <w:t>Vilnus</w:t>
      </w:r>
      <w:proofErr w:type="spellEnd"/>
      <w:r w:rsidRPr="00180A8E">
        <w:t>, 16.04.2026, Важные изменения для получателей пенсий</w:t>
      </w:r>
      <w:bookmarkEnd w:id="147"/>
    </w:p>
    <w:p w14:paraId="7FCFBBF8" w14:textId="51C1FF0A" w:rsidR="00180A8E" w:rsidRPr="00180A8E" w:rsidRDefault="00180A8E" w:rsidP="00180A8E">
      <w:pPr>
        <w:pStyle w:val="3"/>
      </w:pPr>
      <w:bookmarkStart w:id="148" w:name="_Toc227306199"/>
      <w:r w:rsidRPr="00180A8E">
        <w:t>В целях обеспечения большей ясности и справедливости в системе социальных пенсий и пенсионных надбавок Министерство социального обеспечения и труда (МСПТ) предлагает изменить порядок выплаты пенсионных надбавок, говорится в пресс-релизе министерства.</w:t>
      </w:r>
      <w:bookmarkEnd w:id="148"/>
    </w:p>
    <w:p w14:paraId="061C222C" w14:textId="77777777" w:rsidR="00180A8E" w:rsidRPr="00180A8E" w:rsidRDefault="00180A8E" w:rsidP="00180A8E">
      <w:r w:rsidRPr="00180A8E">
        <w:t>Цель состоит в том, чтобы установить, что эти взносы уплачиваются за текущий месяц, а не за предыдущий, а также установить возможность для физических лиц получать пенсию по старости, инвалидности или сиротству в рамках системы социального страхования в период, пока «</w:t>
      </w:r>
      <w:proofErr w:type="spellStart"/>
      <w:r w:rsidRPr="00180A8E">
        <w:t>Содра</w:t>
      </w:r>
      <w:proofErr w:type="spellEnd"/>
      <w:r w:rsidRPr="00180A8E">
        <w:t>» ожидает подтверждения их стажа работы от иностранного государства для целей назначения пенсии по социальному страхованию. Это предусмотрено в проекте Закона о пенсиях по социальному страхованию, представленном министерством правительству.</w:t>
      </w:r>
    </w:p>
    <w:p w14:paraId="0057B14E" w14:textId="77777777" w:rsidR="00180A8E" w:rsidRPr="00180A8E" w:rsidRDefault="00180A8E" w:rsidP="00180A8E">
      <w:r w:rsidRPr="00180A8E">
        <w:t xml:space="preserve">«Предложенные изменения направлены на то, чтобы сделать систему социального обеспечения и пенсионного обеспечения более понятной, справедливой и ориентированной на тех, кто больше всего нуждается в поддержке. Мы обеспечим более стабильную выплату пособий и создадим возможность для людей не оставаться без дохода в ожидании решений по их пенсиям. Это важный шаг в укреплении социального обеспечения и доверия ко всей системе», — говорит министр социального обеспечения и труда </w:t>
      </w:r>
      <w:proofErr w:type="spellStart"/>
      <w:r w:rsidRPr="00180A8E">
        <w:t>Юрате</w:t>
      </w:r>
      <w:proofErr w:type="spellEnd"/>
      <w:r w:rsidRPr="00180A8E">
        <w:t xml:space="preserve"> </w:t>
      </w:r>
      <w:proofErr w:type="spellStart"/>
      <w:r w:rsidRPr="00180A8E">
        <w:t>Заилскене</w:t>
      </w:r>
      <w:proofErr w:type="spellEnd"/>
      <w:r w:rsidRPr="00180A8E">
        <w:t>.</w:t>
      </w:r>
    </w:p>
    <w:p w14:paraId="3F399D1B" w14:textId="77777777" w:rsidR="00180A8E" w:rsidRPr="00180A8E" w:rsidRDefault="00180A8E" w:rsidP="00180A8E">
      <w:pPr>
        <w:rPr>
          <w:b/>
          <w:bCs/>
        </w:rPr>
      </w:pPr>
      <w:r w:rsidRPr="00180A8E">
        <w:rPr>
          <w:b/>
          <w:bCs/>
        </w:rPr>
        <w:t>Взносы в пенсионный фонд будут уплачены за текущий месяц.</w:t>
      </w:r>
    </w:p>
    <w:p w14:paraId="204CEF40" w14:textId="77777777" w:rsidR="00180A8E" w:rsidRPr="00180A8E" w:rsidRDefault="00180A8E" w:rsidP="00180A8E">
      <w:r w:rsidRPr="00180A8E">
        <w:t>Для поддержки лиц, получающих самые низкие пенсии по социальному страхованию, им предоставляются надбавки к пенсиям по старости, инвалидности или потере трудоспособности (нетрудоспособности). В феврале каждого года получатели надбавок к пенсии сталкиваются с ситуацией, когда общая сумма пособий и надбавок, полученных ими в феврале, по сравнению с январем, уменьшается. Это связано с условиями их выплаты: пенсии по социальному страхованию выплачиваются за текущий месяц, а надбавки к пенсии — за предыдущий.</w:t>
      </w:r>
    </w:p>
    <w:p w14:paraId="42833554" w14:textId="77777777" w:rsidR="00180A8E" w:rsidRPr="00180A8E" w:rsidRDefault="00180A8E" w:rsidP="00180A8E">
      <w:r w:rsidRPr="00180A8E">
        <w:t xml:space="preserve">В соответствии с данной процедурой выплаты пенсионных надбавок, в январе получателям малых пенсий выплачивается индексированная пенсия социального страхования за текущий месяц и пенсионная надбавка, рассчитанная на основе размера </w:t>
      </w:r>
      <w:r w:rsidRPr="00180A8E">
        <w:lastRenderedPageBreak/>
        <w:t>пенсии за декабрь, при этом при расчете размера пенсионной надбавки, подлежащей выплате в феврале, учитывается размер пенсии социального страхования, уже индексированной и выплаченной в январе, в результате чего размер пенсионной надбавки уменьшается. Если размер пенсии социального страхования превышает размер минимальных потребительских потребностей (далее – МПНП), действующих в соответствующем году, пенсионная надбавка больше не выплачивается.</w:t>
      </w:r>
    </w:p>
    <w:p w14:paraId="3EA1B181" w14:textId="77777777" w:rsidR="00180A8E" w:rsidRPr="00180A8E" w:rsidRDefault="00180A8E" w:rsidP="00180A8E">
      <w:r w:rsidRPr="00180A8E">
        <w:t>Предлагается установить, что надбавка к пенсии будет выплачиваться за текущий месяц с учетом размера пенсий, рассчитанных за тот же месяц (если пенсия выплачивается за текущий месяц) или за предыдущий месяц (если пенсия выплачивается за предыдущий месяц), а также действующей на текущий месяц надбавки к пенсии. Например, надбавка к пенсии за февраль будет выплачиваться с учетом размера пенсии по старости социального страхования, рассчитанной за февраль (которая выплачивается за текущий месяц), и государственной пенсии вдовы пострадавшего, рассчитанной за январь (поскольку эта пенсия выплачивается за предыдущий месяц), а также действующей на февраль надбавки к пенсии.</w:t>
      </w:r>
    </w:p>
    <w:p w14:paraId="5C238178" w14:textId="77777777" w:rsidR="00180A8E" w:rsidRPr="00180A8E" w:rsidRDefault="00180A8E" w:rsidP="00180A8E">
      <w:pPr>
        <w:rPr>
          <w:b/>
          <w:bCs/>
        </w:rPr>
      </w:pPr>
      <w:r w:rsidRPr="00180A8E">
        <w:rPr>
          <w:b/>
          <w:bCs/>
        </w:rPr>
        <w:t>Пенсии по социальному обеспечению – ожидается информация из-за рубежа.</w:t>
      </w:r>
    </w:p>
    <w:p w14:paraId="592AD01A" w14:textId="77777777" w:rsidR="00180A8E" w:rsidRPr="00180A8E" w:rsidRDefault="00180A8E" w:rsidP="00180A8E">
      <w:r w:rsidRPr="00180A8E">
        <w:t xml:space="preserve">Одним из принципов координации систем социального обеспечения в странах ЕС является агрегирование периодов социального страхования в разных государствах-членах. Это означает, что при определении права человека на пенсию учитывается также стаж работы, приобретенный в другом государстве-члене. Поэтому, когда лицо, работавшее в разных государствах-членах Европейского союза, обращается в </w:t>
      </w:r>
      <w:proofErr w:type="spellStart"/>
      <w:r w:rsidRPr="00180A8E">
        <w:rPr>
          <w:lang w:val="en-US"/>
        </w:rPr>
        <w:t>Sodra</w:t>
      </w:r>
      <w:proofErr w:type="spellEnd"/>
      <w:r w:rsidRPr="00180A8E">
        <w:t xml:space="preserve"> за назначением пенсии по социальному страхованию, необходимо собрать информацию о периодах социального страхования этого лица во всех государствах-членах, где оно работало. Если у лица отсутствует минимальный пенсионный период социального страхования в Литве, пенсия по социальному страхованию ему не назначается до подтверждения периода, приобретенного в других странах. Из-за различных сроков выполнения административных процедур подтверждение этой информации иногда занимает до полугода и более, и в течение этого времени пенсия не может быть назначена лицу.</w:t>
      </w:r>
    </w:p>
    <w:p w14:paraId="5A7E6AC8" w14:textId="77777777" w:rsidR="00180A8E" w:rsidRPr="00180A8E" w:rsidRDefault="00180A8E" w:rsidP="00180A8E">
      <w:r w:rsidRPr="00180A8E">
        <w:t xml:space="preserve">Для решения этой проблемы предлагается создать возможность для граждан получать информацию о своем праве на получение иностранной пенсии, пенсии по старости, пособия по инвалидности или пособия сироте в период ожидания </w:t>
      </w:r>
      <w:proofErr w:type="spellStart"/>
      <w:r w:rsidRPr="00180A8E">
        <w:t>Содрой</w:t>
      </w:r>
      <w:proofErr w:type="spellEnd"/>
      <w:r w:rsidRPr="00180A8E">
        <w:t xml:space="preserve"> подтверждения их трудового стажа из иностранного государства для целей назначения пенсии по социальному страхованию.</w:t>
      </w:r>
    </w:p>
    <w:p w14:paraId="3ED365BB" w14:textId="77777777" w:rsidR="00180A8E" w:rsidRPr="00180A8E" w:rsidRDefault="00180A8E" w:rsidP="00180A8E">
      <w:r w:rsidRPr="00180A8E">
        <w:t>Пособие в виде социальной помощи не будет выплачиваться, если лицо имеет право на более высокую пенсию от учреждения Европейского союза.</w:t>
      </w:r>
    </w:p>
    <w:p w14:paraId="4EF28010" w14:textId="77777777" w:rsidR="00180A8E" w:rsidRPr="00180A8E" w:rsidRDefault="00180A8E" w:rsidP="00180A8E">
      <w:r w:rsidRPr="00180A8E">
        <w:t>В последнее время участились случаи, когда лица, работавшие в учреждениях ЕС и получающие пенсии из пенсионной системы учреждений ЕС, не передали свои пенсионные права в соответствии с Законом Литовской Республики о сохранении и передаче пенсионных прав работников учреждений Европейского союза и членов Европейского парламента. Согласно действующей процедуре, такие лица приобретают право на получение пенсии по социальному обеспечению или пенсионной надбавки в Литве. Такое правовое регулирование не соответствует цели социальных пособий или пенсионных надбавок – обеспечению минимального пенсионного дохода и поддержке получателей самых низких пенсий из государственного бюджета.</w:t>
      </w:r>
    </w:p>
    <w:p w14:paraId="4827CA71" w14:textId="77777777" w:rsidR="00180A8E" w:rsidRPr="00180A8E" w:rsidRDefault="00180A8E" w:rsidP="00180A8E">
      <w:r w:rsidRPr="00180A8E">
        <w:lastRenderedPageBreak/>
        <w:t>Предлагается не предоставлять пенсии по социальной помощи и пенсионные надбавки, если лицо имеет право на получение пенсии в том же или более высоком размере, выплачиваемой учреждением Европейского союза.</w:t>
      </w:r>
    </w:p>
    <w:p w14:paraId="38EFC9B6" w14:textId="26A539C4" w:rsidR="00180A8E" w:rsidRPr="006A7127" w:rsidRDefault="0026103D" w:rsidP="00180A8E">
      <w:hyperlink r:id="rId42" w:history="1">
        <w:r w:rsidR="00180A8E" w:rsidRPr="00D85BCC">
          <w:rPr>
            <w:rStyle w:val="a3"/>
          </w:rPr>
          <w:t>https://madeinvilnius.lt/ru/Новости/летувос-науйенос/Важные-изменения-для-пенсионеров/</w:t>
        </w:r>
      </w:hyperlink>
      <w:r w:rsidR="00180A8E" w:rsidRPr="006A7127">
        <w:t xml:space="preserve"> </w:t>
      </w:r>
    </w:p>
    <w:p w14:paraId="17ED0CCB" w14:textId="77777777" w:rsidR="006A7127" w:rsidRPr="006A7127" w:rsidRDefault="006A7127" w:rsidP="006A7127">
      <w:pPr>
        <w:pStyle w:val="2"/>
      </w:pPr>
      <w:bookmarkStart w:id="149" w:name="_Toc227306200"/>
      <w:r>
        <w:rPr>
          <w:lang w:val="en-US"/>
        </w:rPr>
        <w:t>Vietnam</w:t>
      </w:r>
      <w:r w:rsidRPr="006A7127">
        <w:t>.</w:t>
      </w:r>
      <w:proofErr w:type="spellStart"/>
      <w:r>
        <w:rPr>
          <w:lang w:val="en-US"/>
        </w:rPr>
        <w:t>vn</w:t>
      </w:r>
      <w:proofErr w:type="spellEnd"/>
      <w:r w:rsidRPr="006A7127">
        <w:t>, 16.04.2026, Завершение разработки правовой базы для дополнительных пенсионных фондов.</w:t>
      </w:r>
      <w:bookmarkEnd w:id="149"/>
    </w:p>
    <w:p w14:paraId="774D6570" w14:textId="7C107D51" w:rsidR="006A7127" w:rsidRPr="006A7127" w:rsidRDefault="006A7127" w:rsidP="006A7127">
      <w:pPr>
        <w:pStyle w:val="3"/>
      </w:pPr>
      <w:bookmarkStart w:id="150" w:name="_Toc227306201"/>
      <w:r w:rsidRPr="006A7127">
        <w:t>После более чем 10 лет реализации Постановления 88/2016/</w:t>
      </w:r>
      <w:r w:rsidRPr="006A7127">
        <w:rPr>
          <w:lang w:val="en-US"/>
        </w:rPr>
        <w:t>ND</w:t>
      </w:r>
      <w:r w:rsidRPr="006A7127">
        <w:t>-</w:t>
      </w:r>
      <w:r w:rsidRPr="006A7127">
        <w:rPr>
          <w:lang w:val="en-US"/>
        </w:rPr>
        <w:t>CP</w:t>
      </w:r>
      <w:r w:rsidRPr="006A7127">
        <w:t xml:space="preserve"> о программе добровольного дополнительного выхода на пенсию постепенно сформировался долгосрочный сберегательный канал для работников, активы которого достигли приблизительно 2 200 миллиардов донгов, что является значительным увеличением по сравнению с предыдущими периодами.</w:t>
      </w:r>
      <w:bookmarkEnd w:id="150"/>
    </w:p>
    <w:p w14:paraId="6290F3BA" w14:textId="66C99E7F" w:rsidR="006A7127" w:rsidRPr="006A7127" w:rsidRDefault="006A7127" w:rsidP="006A7127">
      <w:r w:rsidRPr="006A7127">
        <w:t xml:space="preserve">На этой основе ожидается, что принятие нового Указа о дополнительном пенсионном страховании позволит улучшить правовую базу, расширить инвестиционную деятельность и укрепить механизм надзора в целях повышения безопасности, прозрачности и устойчивости в соответствии с ориентацией на развитие многоуровневой системы социального обеспечения. 15 апреля заместитель директора Департамента финансовых учреждений </w:t>
      </w:r>
      <w:proofErr w:type="gramStart"/>
      <w:r w:rsidRPr="006A7127">
        <w:t>(</w:t>
      </w:r>
      <w:r w:rsidRPr="006A7127">
        <w:rPr>
          <w:lang w:val="en-US"/>
        </w:rPr>
        <w:t> </w:t>
      </w:r>
      <w:r w:rsidRPr="006A7127">
        <w:t>Министерство</w:t>
      </w:r>
      <w:proofErr w:type="gramEnd"/>
      <w:r w:rsidRPr="006A7127">
        <w:t xml:space="preserve"> финансов</w:t>
      </w:r>
      <w:r w:rsidRPr="006A7127">
        <w:rPr>
          <w:lang w:val="en-US"/>
        </w:rPr>
        <w:t> </w:t>
      </w:r>
      <w:r w:rsidRPr="006A7127">
        <w:t xml:space="preserve">) г-жа Фам </w:t>
      </w:r>
      <w:proofErr w:type="spellStart"/>
      <w:r w:rsidRPr="006A7127">
        <w:t>Тхи</w:t>
      </w:r>
      <w:proofErr w:type="spellEnd"/>
      <w:r w:rsidRPr="006A7127">
        <w:t xml:space="preserve"> </w:t>
      </w:r>
      <w:proofErr w:type="spellStart"/>
      <w:r w:rsidRPr="006A7127">
        <w:t>Тхань</w:t>
      </w:r>
      <w:proofErr w:type="spellEnd"/>
      <w:r w:rsidRPr="006A7127">
        <w:t xml:space="preserve"> Там обсудила эти вопросы с журналистами.</w:t>
      </w:r>
    </w:p>
    <w:p w14:paraId="6DE3172F" w14:textId="77777777" w:rsidR="006A7127" w:rsidRPr="006A7127" w:rsidRDefault="006A7127" w:rsidP="006A7127">
      <w:r w:rsidRPr="006A7127">
        <w:t>Как бы вы оценили результаты, достигнутые программой добровольного дополнительного выхода на пенсию, после более чем 10 лет реализации Постановления 88/2016/</w:t>
      </w:r>
      <w:r w:rsidRPr="006A7127">
        <w:rPr>
          <w:lang w:val="en-US"/>
        </w:rPr>
        <w:t>ND</w:t>
      </w:r>
      <w:r w:rsidRPr="006A7127">
        <w:t>-</w:t>
      </w:r>
      <w:r w:rsidRPr="006A7127">
        <w:rPr>
          <w:lang w:val="en-US"/>
        </w:rPr>
        <w:t>CP</w:t>
      </w:r>
      <w:r w:rsidRPr="006A7127">
        <w:t xml:space="preserve"> о программе добровольного дополнительного выхода на пенсию?</w:t>
      </w:r>
    </w:p>
    <w:p w14:paraId="3BFD6680" w14:textId="422A2B3D" w:rsidR="006A7127" w:rsidRPr="006A7127" w:rsidRDefault="006A7127" w:rsidP="006A7127">
      <w:r w:rsidRPr="006A7127">
        <w:t>В 2016 году</w:t>
      </w:r>
      <w:r w:rsidRPr="006A7127">
        <w:rPr>
          <w:lang w:val="en-US"/>
        </w:rPr>
        <w:t> </w:t>
      </w:r>
      <w:r w:rsidRPr="006A7127">
        <w:t>правительство</w:t>
      </w:r>
      <w:r w:rsidRPr="006A7127">
        <w:rPr>
          <w:lang w:val="en-US"/>
        </w:rPr>
        <w:t> </w:t>
      </w:r>
      <w:r w:rsidRPr="006A7127">
        <w:t>Вьетнама издало указ № 88/2016/</w:t>
      </w:r>
      <w:r w:rsidRPr="006A7127">
        <w:rPr>
          <w:lang w:val="en-US"/>
        </w:rPr>
        <w:t>ND</w:t>
      </w:r>
      <w:r w:rsidRPr="006A7127">
        <w:t>-</w:t>
      </w:r>
      <w:r w:rsidRPr="006A7127">
        <w:rPr>
          <w:lang w:val="en-US"/>
        </w:rPr>
        <w:t>CP</w:t>
      </w:r>
      <w:r w:rsidRPr="006A7127">
        <w:t xml:space="preserve"> о создании программы добровольного дополнительного пенсионного обеспечения, позволяющей работникам и работодателям добровольно вносить взносы на индивидуальные пенсионные счета. Управление этими средствами осуществляется лицензированными страховыми компаниями и компаниями по управлению фондами.</w:t>
      </w:r>
    </w:p>
    <w:p w14:paraId="03522315" w14:textId="77777777" w:rsidR="006A7127" w:rsidRPr="006A7127" w:rsidRDefault="006A7127" w:rsidP="006A7127">
      <w:r w:rsidRPr="006A7127">
        <w:t>После более чем 10 лет реализации программы четыре предприятия получили свидетельства о праве на ведение деятельности и управление дополнительными пенсионными фондами. В настоящее время эти предприятия управляют семью фондами с общими активами в размере приблизительно 2200 миллиардов донгов, что в 26 раз больше, чем в 2021 году, и примерно на 53% больше по сравнению с концом 2024 года.</w:t>
      </w:r>
    </w:p>
    <w:p w14:paraId="0118834C" w14:textId="77777777" w:rsidR="006A7127" w:rsidRPr="006A7127" w:rsidRDefault="006A7127" w:rsidP="006A7127">
      <w:r w:rsidRPr="006A7127">
        <w:t>Этот результат показывает, что программа первоначально создала долгосрочный канал накопления сбережений для работников и соответствует политике развития многоуровневой системы социального страхования, как это предусмотрено в Постановлении № 28 12-го Центрального комитета Коммунистической партии Вьетнама о реформировании политики социального страхования.</w:t>
      </w:r>
    </w:p>
    <w:p w14:paraId="2471A399" w14:textId="77777777" w:rsidR="006A7127" w:rsidRPr="006A7127" w:rsidRDefault="006A7127" w:rsidP="006A7127">
      <w:r w:rsidRPr="006A7127">
        <w:t>Правительство только что издало новый указ о дополнительном пенсионном страховании. Не могли бы вы рассказать о наиболее важных нововведениях в этом указе?</w:t>
      </w:r>
    </w:p>
    <w:p w14:paraId="369DFCC5" w14:textId="77777777" w:rsidR="006A7127" w:rsidRPr="006A7127" w:rsidRDefault="006A7127" w:rsidP="006A7127">
      <w:r w:rsidRPr="006A7127">
        <w:t>В целях реализации Закона о социальном страховании 2024 года (вступившего в силу с 1 июля 2025 года) 25 марта 2026 года Правительство издало Указ 85/2026/</w:t>
      </w:r>
      <w:r w:rsidRPr="006A7127">
        <w:rPr>
          <w:lang w:val="en-US"/>
        </w:rPr>
        <w:t>ND</w:t>
      </w:r>
      <w:r w:rsidRPr="006A7127">
        <w:t>-</w:t>
      </w:r>
      <w:r w:rsidRPr="006A7127">
        <w:rPr>
          <w:lang w:val="en-US"/>
        </w:rPr>
        <w:t>CP</w:t>
      </w:r>
      <w:r w:rsidRPr="006A7127">
        <w:t xml:space="preserve"> о дополнительном пенсионном страховании, вступивший в силу с 10 мая 2026 года. Цель </w:t>
      </w:r>
      <w:r w:rsidRPr="006A7127">
        <w:lastRenderedPageBreak/>
        <w:t>этого Указа – дальнейшее совершенствование правовой базы функционирования дополнительных пенсионных фондов, содействие диверсификации системы социального обеспечения, снижение нагрузки на государственный бюджет и развитие рынка капитала в соответствии с международной практикой.</w:t>
      </w:r>
    </w:p>
    <w:p w14:paraId="65F6D048" w14:textId="77777777" w:rsidR="006A7127" w:rsidRPr="006A7127" w:rsidRDefault="006A7127" w:rsidP="006A7127">
      <w:r w:rsidRPr="006A7127">
        <w:t>По сравнению с Декретом 88/2016/</w:t>
      </w:r>
      <w:r w:rsidRPr="006A7127">
        <w:rPr>
          <w:lang w:val="en-US"/>
        </w:rPr>
        <w:t>ND</w:t>
      </w:r>
      <w:r w:rsidRPr="006A7127">
        <w:t>-</w:t>
      </w:r>
      <w:r w:rsidRPr="006A7127">
        <w:rPr>
          <w:lang w:val="en-US"/>
        </w:rPr>
        <w:t>CP</w:t>
      </w:r>
      <w:r w:rsidRPr="006A7127">
        <w:t>, новый Декрет направлен на улучшение нескольких важных аспектов. Во-первых, он касается механизма взносов и платежей, четко определяя принципы участия как для работников, так и для работодателей, и требуя прозрачности информации, чтобы участники полностью понимали свои права и обязанности, прежде чем принимать решение об участии.</w:t>
      </w:r>
      <w:r w:rsidRPr="006A7127">
        <w:rPr>
          <w:lang w:val="en-US"/>
        </w:rPr>
        <w:t> </w:t>
      </w:r>
    </w:p>
    <w:p w14:paraId="48A13545" w14:textId="77777777" w:rsidR="006A7127" w:rsidRPr="006A7127" w:rsidRDefault="006A7127" w:rsidP="006A7127">
      <w:r w:rsidRPr="006A7127">
        <w:t>Во-вторых, это инвестиционный механизм фонда. На основе анализа более чем 10-летнего опыта применения новый указ расширяет и диверсифицирует инвестиционный портфель фонда, позволяя инвестировать в ценные бумаги, котируемые на бирже, государственные облигации, сертификаты инвестиционных фондов и т. д., стремясь как создать возможности для увеличения доходности для участников после выхода на пенсию, так и обеспечить безопасное, устойчивое и прозрачное функционирование фонда.</w:t>
      </w:r>
    </w:p>
    <w:p w14:paraId="6B856D1C" w14:textId="77777777" w:rsidR="006A7127" w:rsidRPr="006A7127" w:rsidRDefault="006A7127" w:rsidP="006A7127">
      <w:r w:rsidRPr="006A7127">
        <w:t>Могли бы вы подробнее рассказать об инновациях в методах надзора, а также о роли многоуровневой модели контроля в обеспечении безопасности и прозрачности фонда?</w:t>
      </w:r>
    </w:p>
    <w:p w14:paraId="78B7AB3A" w14:textId="77777777" w:rsidR="006A7127" w:rsidRPr="006A7127" w:rsidRDefault="006A7127" w:rsidP="006A7127">
      <w:r w:rsidRPr="006A7127">
        <w:t>Наряду с расширением инвестиционной деятельности, были также усовершенствованы механизмы управления и надзора в направлении более строгого контроля рисков. Государственные органы управления усилили надзор за счет инновационных механизмов отчетности и раскрытия информации, позволяющих осуществлять дистанционный мониторинг, периодический мониторинг и прямые проверки для оперативного выявления нарушений в деятельности фонда.</w:t>
      </w:r>
    </w:p>
    <w:p w14:paraId="3930CB07" w14:textId="77777777" w:rsidR="006A7127" w:rsidRPr="006A7127" w:rsidRDefault="006A7127" w:rsidP="006A7127">
      <w:r w:rsidRPr="006A7127">
        <w:t>Кроме того, операционная модель добровольных дополнительных пенсионных фондов была усовершенствована в сторону многоуровневого контроля, в котором участвуют три стороны: участники фонда, надзорный банк и организация-хранитель. Это обеспечивает прозрачность, открытость и безопасность фонда.</w:t>
      </w:r>
    </w:p>
    <w:p w14:paraId="1FE9A83B" w14:textId="77777777" w:rsidR="006A7127" w:rsidRPr="006A7127" w:rsidRDefault="006A7127" w:rsidP="006A7127">
      <w:r w:rsidRPr="006A7127">
        <w:t>Спасибо, мадам!</w:t>
      </w:r>
    </w:p>
    <w:p w14:paraId="61E7AD5B" w14:textId="77777777" w:rsidR="006A7127" w:rsidRPr="006A7127" w:rsidRDefault="006A7127" w:rsidP="006A7127">
      <w:r w:rsidRPr="006A7127">
        <w:t xml:space="preserve">Источник: </w:t>
      </w:r>
      <w:r w:rsidRPr="006A7127">
        <w:rPr>
          <w:lang w:val="en-US"/>
        </w:rPr>
        <w:t>https</w:t>
      </w:r>
      <w:r w:rsidRPr="006A7127">
        <w:t>://</w:t>
      </w:r>
      <w:proofErr w:type="spellStart"/>
      <w:r w:rsidRPr="006A7127">
        <w:rPr>
          <w:lang w:val="en-US"/>
        </w:rPr>
        <w:t>baotintuc</w:t>
      </w:r>
      <w:proofErr w:type="spellEnd"/>
      <w:r w:rsidRPr="006A7127">
        <w:t>.</w:t>
      </w:r>
      <w:proofErr w:type="spellStart"/>
      <w:r w:rsidRPr="006A7127">
        <w:rPr>
          <w:lang w:val="en-US"/>
        </w:rPr>
        <w:t>vn</w:t>
      </w:r>
      <w:proofErr w:type="spellEnd"/>
      <w:r w:rsidRPr="006A7127">
        <w:t>/</w:t>
      </w:r>
      <w:r w:rsidRPr="006A7127">
        <w:rPr>
          <w:lang w:val="en-US"/>
        </w:rPr>
        <w:t>tai</w:t>
      </w:r>
      <w:r w:rsidRPr="006A7127">
        <w:t>-</w:t>
      </w:r>
      <w:proofErr w:type="spellStart"/>
      <w:r w:rsidRPr="006A7127">
        <w:rPr>
          <w:lang w:val="en-US"/>
        </w:rPr>
        <w:t>chinh</w:t>
      </w:r>
      <w:proofErr w:type="spellEnd"/>
      <w:r w:rsidRPr="006A7127">
        <w:t>-</w:t>
      </w:r>
      <w:proofErr w:type="spellStart"/>
      <w:r w:rsidRPr="006A7127">
        <w:rPr>
          <w:lang w:val="en-US"/>
        </w:rPr>
        <w:t>ngan</w:t>
      </w:r>
      <w:proofErr w:type="spellEnd"/>
      <w:r w:rsidRPr="006A7127">
        <w:t>-</w:t>
      </w:r>
      <w:r w:rsidRPr="006A7127">
        <w:rPr>
          <w:lang w:val="en-US"/>
        </w:rPr>
        <w:t>hang</w:t>
      </w:r>
      <w:r w:rsidRPr="006A7127">
        <w:t>/</w:t>
      </w:r>
      <w:proofErr w:type="spellStart"/>
      <w:r w:rsidRPr="006A7127">
        <w:rPr>
          <w:lang w:val="en-US"/>
        </w:rPr>
        <w:t>hoan</w:t>
      </w:r>
      <w:proofErr w:type="spellEnd"/>
      <w:r w:rsidRPr="006A7127">
        <w:t>-</w:t>
      </w:r>
      <w:proofErr w:type="spellStart"/>
      <w:r w:rsidRPr="006A7127">
        <w:rPr>
          <w:lang w:val="en-US"/>
        </w:rPr>
        <w:t>thien</w:t>
      </w:r>
      <w:proofErr w:type="spellEnd"/>
      <w:r w:rsidRPr="006A7127">
        <w:t>-</w:t>
      </w:r>
      <w:proofErr w:type="spellStart"/>
      <w:r w:rsidRPr="006A7127">
        <w:rPr>
          <w:lang w:val="en-US"/>
        </w:rPr>
        <w:t>khung</w:t>
      </w:r>
      <w:proofErr w:type="spellEnd"/>
      <w:r w:rsidRPr="006A7127">
        <w:t>-</w:t>
      </w:r>
      <w:proofErr w:type="spellStart"/>
      <w:r w:rsidRPr="006A7127">
        <w:rPr>
          <w:lang w:val="en-US"/>
        </w:rPr>
        <w:t>phap</w:t>
      </w:r>
      <w:proofErr w:type="spellEnd"/>
      <w:r w:rsidRPr="006A7127">
        <w:t>-</w:t>
      </w:r>
      <w:proofErr w:type="spellStart"/>
      <w:r w:rsidRPr="006A7127">
        <w:rPr>
          <w:lang w:val="en-US"/>
        </w:rPr>
        <w:t>ly</w:t>
      </w:r>
      <w:proofErr w:type="spellEnd"/>
      <w:r w:rsidRPr="006A7127">
        <w:t>-</w:t>
      </w:r>
      <w:proofErr w:type="spellStart"/>
      <w:r w:rsidRPr="006A7127">
        <w:rPr>
          <w:lang w:val="en-US"/>
        </w:rPr>
        <w:t>quy</w:t>
      </w:r>
      <w:proofErr w:type="spellEnd"/>
      <w:r w:rsidRPr="006A7127">
        <w:t>-</w:t>
      </w:r>
      <w:proofErr w:type="spellStart"/>
      <w:r w:rsidRPr="006A7127">
        <w:rPr>
          <w:lang w:val="en-US"/>
        </w:rPr>
        <w:t>huu</w:t>
      </w:r>
      <w:proofErr w:type="spellEnd"/>
      <w:r w:rsidRPr="006A7127">
        <w:t>-</w:t>
      </w:r>
      <w:r w:rsidRPr="006A7127">
        <w:rPr>
          <w:lang w:val="en-US"/>
        </w:rPr>
        <w:t>tri</w:t>
      </w:r>
      <w:r w:rsidRPr="006A7127">
        <w:t>-</w:t>
      </w:r>
      <w:proofErr w:type="spellStart"/>
      <w:r w:rsidRPr="006A7127">
        <w:rPr>
          <w:lang w:val="en-US"/>
        </w:rPr>
        <w:t>bo</w:t>
      </w:r>
      <w:proofErr w:type="spellEnd"/>
      <w:r w:rsidRPr="006A7127">
        <w:t>-</w:t>
      </w:r>
      <w:r w:rsidRPr="006A7127">
        <w:rPr>
          <w:lang w:val="en-US"/>
        </w:rPr>
        <w:t>sung</w:t>
      </w:r>
      <w:r w:rsidRPr="006A7127">
        <w:t>-20260415172731927.</w:t>
      </w:r>
      <w:proofErr w:type="spellStart"/>
      <w:r w:rsidRPr="006A7127">
        <w:rPr>
          <w:lang w:val="en-US"/>
        </w:rPr>
        <w:t>htm</w:t>
      </w:r>
      <w:proofErr w:type="spellEnd"/>
    </w:p>
    <w:p w14:paraId="5C41099B" w14:textId="699BB39F" w:rsidR="006A7127" w:rsidRPr="00DA505C" w:rsidRDefault="0026103D" w:rsidP="006A7127">
      <w:hyperlink r:id="rId43" w:history="1">
        <w:r w:rsidR="006A7127" w:rsidRPr="00D85BCC">
          <w:rPr>
            <w:rStyle w:val="a3"/>
            <w:lang w:val="en-US"/>
          </w:rPr>
          <w:t>https</w:t>
        </w:r>
        <w:r w:rsidR="006A7127" w:rsidRPr="006A7127">
          <w:rPr>
            <w:rStyle w:val="a3"/>
          </w:rPr>
          <w:t>://</w:t>
        </w:r>
        <w:r w:rsidR="006A7127" w:rsidRPr="00D85BCC">
          <w:rPr>
            <w:rStyle w:val="a3"/>
            <w:lang w:val="en-US"/>
          </w:rPr>
          <w:t>www</w:t>
        </w:r>
        <w:r w:rsidR="006A7127" w:rsidRPr="006A7127">
          <w:rPr>
            <w:rStyle w:val="a3"/>
          </w:rPr>
          <w:t>.</w:t>
        </w:r>
        <w:proofErr w:type="spellStart"/>
        <w:r w:rsidR="006A7127" w:rsidRPr="00D85BCC">
          <w:rPr>
            <w:rStyle w:val="a3"/>
            <w:lang w:val="en-US"/>
          </w:rPr>
          <w:t>vietnam</w:t>
        </w:r>
        <w:proofErr w:type="spellEnd"/>
        <w:r w:rsidR="006A7127" w:rsidRPr="006A7127">
          <w:rPr>
            <w:rStyle w:val="a3"/>
          </w:rPr>
          <w:t>.</w:t>
        </w:r>
        <w:proofErr w:type="spellStart"/>
        <w:r w:rsidR="006A7127" w:rsidRPr="00D85BCC">
          <w:rPr>
            <w:rStyle w:val="a3"/>
            <w:lang w:val="en-US"/>
          </w:rPr>
          <w:t>vn</w:t>
        </w:r>
        <w:proofErr w:type="spellEnd"/>
        <w:r w:rsidR="006A7127" w:rsidRPr="006A7127">
          <w:rPr>
            <w:rStyle w:val="a3"/>
          </w:rPr>
          <w:t>/</w:t>
        </w:r>
        <w:proofErr w:type="spellStart"/>
        <w:r w:rsidR="006A7127" w:rsidRPr="00D85BCC">
          <w:rPr>
            <w:rStyle w:val="a3"/>
            <w:lang w:val="en-US"/>
          </w:rPr>
          <w:t>ru</w:t>
        </w:r>
        <w:proofErr w:type="spellEnd"/>
        <w:r w:rsidR="006A7127" w:rsidRPr="006A7127">
          <w:rPr>
            <w:rStyle w:val="a3"/>
          </w:rPr>
          <w:t>/</w:t>
        </w:r>
        <w:proofErr w:type="spellStart"/>
        <w:r w:rsidR="006A7127" w:rsidRPr="00D85BCC">
          <w:rPr>
            <w:rStyle w:val="a3"/>
            <w:lang w:val="en-US"/>
          </w:rPr>
          <w:t>hoan</w:t>
        </w:r>
        <w:proofErr w:type="spellEnd"/>
        <w:r w:rsidR="006A7127" w:rsidRPr="006A7127">
          <w:rPr>
            <w:rStyle w:val="a3"/>
          </w:rPr>
          <w:t>-</w:t>
        </w:r>
        <w:proofErr w:type="spellStart"/>
        <w:r w:rsidR="006A7127" w:rsidRPr="00D85BCC">
          <w:rPr>
            <w:rStyle w:val="a3"/>
            <w:lang w:val="en-US"/>
          </w:rPr>
          <w:t>thien</w:t>
        </w:r>
        <w:proofErr w:type="spellEnd"/>
        <w:r w:rsidR="006A7127" w:rsidRPr="006A7127">
          <w:rPr>
            <w:rStyle w:val="a3"/>
          </w:rPr>
          <w:t>-</w:t>
        </w:r>
        <w:proofErr w:type="spellStart"/>
        <w:r w:rsidR="006A7127" w:rsidRPr="00D85BCC">
          <w:rPr>
            <w:rStyle w:val="a3"/>
            <w:lang w:val="en-US"/>
          </w:rPr>
          <w:t>khung</w:t>
        </w:r>
        <w:proofErr w:type="spellEnd"/>
        <w:r w:rsidR="006A7127" w:rsidRPr="006A7127">
          <w:rPr>
            <w:rStyle w:val="a3"/>
          </w:rPr>
          <w:t>-</w:t>
        </w:r>
        <w:proofErr w:type="spellStart"/>
        <w:r w:rsidR="006A7127" w:rsidRPr="00D85BCC">
          <w:rPr>
            <w:rStyle w:val="a3"/>
            <w:lang w:val="en-US"/>
          </w:rPr>
          <w:t>phap</w:t>
        </w:r>
        <w:proofErr w:type="spellEnd"/>
        <w:r w:rsidR="006A7127" w:rsidRPr="006A7127">
          <w:rPr>
            <w:rStyle w:val="a3"/>
          </w:rPr>
          <w:t>-</w:t>
        </w:r>
        <w:proofErr w:type="spellStart"/>
        <w:r w:rsidR="006A7127" w:rsidRPr="00D85BCC">
          <w:rPr>
            <w:rStyle w:val="a3"/>
            <w:lang w:val="en-US"/>
          </w:rPr>
          <w:t>ly</w:t>
        </w:r>
        <w:proofErr w:type="spellEnd"/>
        <w:r w:rsidR="006A7127" w:rsidRPr="006A7127">
          <w:rPr>
            <w:rStyle w:val="a3"/>
          </w:rPr>
          <w:t>-</w:t>
        </w:r>
        <w:proofErr w:type="spellStart"/>
        <w:r w:rsidR="006A7127" w:rsidRPr="00D85BCC">
          <w:rPr>
            <w:rStyle w:val="a3"/>
            <w:lang w:val="en-US"/>
          </w:rPr>
          <w:t>quy</w:t>
        </w:r>
        <w:proofErr w:type="spellEnd"/>
        <w:r w:rsidR="006A7127" w:rsidRPr="006A7127">
          <w:rPr>
            <w:rStyle w:val="a3"/>
          </w:rPr>
          <w:t>-</w:t>
        </w:r>
        <w:proofErr w:type="spellStart"/>
        <w:r w:rsidR="006A7127" w:rsidRPr="00D85BCC">
          <w:rPr>
            <w:rStyle w:val="a3"/>
            <w:lang w:val="en-US"/>
          </w:rPr>
          <w:t>huu</w:t>
        </w:r>
        <w:proofErr w:type="spellEnd"/>
        <w:r w:rsidR="006A7127" w:rsidRPr="006A7127">
          <w:rPr>
            <w:rStyle w:val="a3"/>
          </w:rPr>
          <w:t>-</w:t>
        </w:r>
        <w:r w:rsidR="006A7127" w:rsidRPr="00D85BCC">
          <w:rPr>
            <w:rStyle w:val="a3"/>
            <w:lang w:val="en-US"/>
          </w:rPr>
          <w:t>tri</w:t>
        </w:r>
        <w:r w:rsidR="006A7127" w:rsidRPr="006A7127">
          <w:rPr>
            <w:rStyle w:val="a3"/>
          </w:rPr>
          <w:t>-</w:t>
        </w:r>
        <w:proofErr w:type="spellStart"/>
        <w:r w:rsidR="006A7127" w:rsidRPr="00D85BCC">
          <w:rPr>
            <w:rStyle w:val="a3"/>
            <w:lang w:val="en-US"/>
          </w:rPr>
          <w:t>bo</w:t>
        </w:r>
        <w:proofErr w:type="spellEnd"/>
        <w:r w:rsidR="006A7127" w:rsidRPr="006A7127">
          <w:rPr>
            <w:rStyle w:val="a3"/>
          </w:rPr>
          <w:t>-</w:t>
        </w:r>
        <w:r w:rsidR="006A7127" w:rsidRPr="00D85BCC">
          <w:rPr>
            <w:rStyle w:val="a3"/>
            <w:lang w:val="en-US"/>
          </w:rPr>
          <w:t>sung</w:t>
        </w:r>
      </w:hyperlink>
      <w:r w:rsidR="006A7127" w:rsidRPr="006A7127">
        <w:t xml:space="preserve"> </w:t>
      </w:r>
    </w:p>
    <w:p w14:paraId="5C8C036A" w14:textId="4C00C00B" w:rsidR="00C36D5A" w:rsidRDefault="00C36D5A" w:rsidP="00C36D5A">
      <w:pPr>
        <w:pStyle w:val="2"/>
      </w:pPr>
      <w:bookmarkStart w:id="151" w:name="_Toc227306202"/>
      <w:r>
        <w:rPr>
          <w:lang w:val="en-US"/>
        </w:rPr>
        <w:t>Vietnam</w:t>
      </w:r>
      <w:r w:rsidRPr="006A7127">
        <w:t>.</w:t>
      </w:r>
      <w:proofErr w:type="spellStart"/>
      <w:r>
        <w:rPr>
          <w:lang w:val="en-US"/>
        </w:rPr>
        <w:t>vn</w:t>
      </w:r>
      <w:proofErr w:type="spellEnd"/>
      <w:r w:rsidRPr="006A7127">
        <w:t>, 16.04.2026</w:t>
      </w:r>
      <w:r w:rsidRPr="00C36D5A">
        <w:t xml:space="preserve">, </w:t>
      </w:r>
      <w:r>
        <w:t>Разработка дополнительных программ пенсионного страхования способствует диверсификации системы социального обеспечения.</w:t>
      </w:r>
      <w:bookmarkEnd w:id="151"/>
    </w:p>
    <w:p w14:paraId="663D2107" w14:textId="026BE628" w:rsidR="00C36D5A" w:rsidRPr="00DA505C" w:rsidRDefault="00C36D5A" w:rsidP="00C36D5A">
      <w:pPr>
        <w:pStyle w:val="3"/>
      </w:pPr>
      <w:bookmarkStart w:id="152" w:name="_Toc227306203"/>
      <w:r>
        <w:t>Завершение разработки правовой базы для дополнительного пенсионного страхования направлено на удовлетворение потребности в сбережениях, а также на подготовку к старению населения.</w:t>
      </w:r>
      <w:bookmarkEnd w:id="152"/>
    </w:p>
    <w:p w14:paraId="6AD78D71" w14:textId="63AC481B" w:rsidR="00C36D5A" w:rsidRPr="00C36D5A" w:rsidRDefault="00C36D5A" w:rsidP="00C36D5A">
      <w:r w:rsidRPr="00C36D5A">
        <w:t>В условиях быстро меняющейся</w:t>
      </w:r>
      <w:r w:rsidRPr="00C36D5A">
        <w:rPr>
          <w:lang w:val="en-US"/>
        </w:rPr>
        <w:t> </w:t>
      </w:r>
      <w:r w:rsidRPr="00C36D5A">
        <w:t>экономики</w:t>
      </w:r>
      <w:r w:rsidRPr="00C36D5A">
        <w:rPr>
          <w:lang w:val="en-US"/>
        </w:rPr>
        <w:t> </w:t>
      </w:r>
      <w:r w:rsidRPr="00C36D5A">
        <w:t xml:space="preserve">Вьетнама и стареющего населения создание многоуровневой, устойчивой системы социального обеспечения стало неотложной задачей. Дополнительное пенсионное страхование, благодаря своему добровольному </w:t>
      </w:r>
      <w:r w:rsidRPr="00C36D5A">
        <w:lastRenderedPageBreak/>
        <w:t>характеру и рыночному механизму функционирования, было определено как один из ключевых столпов в достижении этой цели.</w:t>
      </w:r>
    </w:p>
    <w:p w14:paraId="6A5A2029" w14:textId="77777777" w:rsidR="00C36D5A" w:rsidRPr="00C36D5A" w:rsidRDefault="00C36D5A" w:rsidP="00C36D5A">
      <w:r w:rsidRPr="00C36D5A">
        <w:t>После более чем десяти лет пилотного внедрения и обмена опытом, принятие Указа № 85/2026/</w:t>
      </w:r>
      <w:r w:rsidRPr="00C36D5A">
        <w:rPr>
          <w:lang w:val="en-US"/>
        </w:rPr>
        <w:t>ND</w:t>
      </w:r>
      <w:r w:rsidRPr="00C36D5A">
        <w:t>-</w:t>
      </w:r>
      <w:r w:rsidRPr="00C36D5A">
        <w:rPr>
          <w:lang w:val="en-US"/>
        </w:rPr>
        <w:t>CP</w:t>
      </w:r>
      <w:r w:rsidRPr="00C36D5A">
        <w:t xml:space="preserve"> от 25 марта 2026 года считается важным поворотным моментом, создающим прочную правовую основу для развития индивидуальных пенсионных фондов во Вьетнаме.</w:t>
      </w:r>
    </w:p>
    <w:p w14:paraId="1E90A554" w14:textId="77777777" w:rsidR="00C36D5A" w:rsidRPr="00C36D5A" w:rsidRDefault="00C36D5A" w:rsidP="00C36D5A">
      <w:r w:rsidRPr="00C36D5A">
        <w:rPr>
          <w:b/>
          <w:bCs/>
        </w:rPr>
        <w:t>Подтверждение своей позиции на этапе пилотного проекта.</w:t>
      </w:r>
    </w:p>
    <w:p w14:paraId="2E235897" w14:textId="50392E44" w:rsidR="00C36D5A" w:rsidRPr="00C36D5A" w:rsidRDefault="00C36D5A" w:rsidP="00C36D5A">
      <w:r w:rsidRPr="00C36D5A">
        <w:t>16 апреля</w:t>
      </w:r>
      <w:r w:rsidRPr="00C36D5A">
        <w:rPr>
          <w:lang w:val="en-US"/>
        </w:rPr>
        <w:t> </w:t>
      </w:r>
      <w:r w:rsidRPr="00C36D5A">
        <w:t>Министерство финансов</w:t>
      </w:r>
      <w:r w:rsidRPr="00C36D5A">
        <w:rPr>
          <w:lang w:val="en-US"/>
        </w:rPr>
        <w:t> </w:t>
      </w:r>
      <w:r w:rsidRPr="00C36D5A">
        <w:t>объявило, что создание системы дополнительного пенсионного страхования во Вьетнаме стало результатом стратегических направлений, изложенных в Постановлении Политбюро № 21-</w:t>
      </w:r>
      <w:r w:rsidRPr="00C36D5A">
        <w:rPr>
          <w:lang w:val="en-US"/>
        </w:rPr>
        <w:t>NQ</w:t>
      </w:r>
      <w:r w:rsidRPr="00C36D5A">
        <w:t>/</w:t>
      </w:r>
      <w:r w:rsidRPr="00C36D5A">
        <w:rPr>
          <w:lang w:val="en-US"/>
        </w:rPr>
        <w:t>TW</w:t>
      </w:r>
      <w:r w:rsidRPr="00C36D5A">
        <w:t xml:space="preserve"> от 2012 года. На этой основе были заложены первые шаги в Законе о социальном страховании 2014 года и Законе об инвестициях 2014 года, что привело к принятию Указа № 88/2016/</w:t>
      </w:r>
      <w:r w:rsidRPr="00C36D5A">
        <w:rPr>
          <w:lang w:val="en-US"/>
        </w:rPr>
        <w:t>ND</w:t>
      </w:r>
      <w:r w:rsidRPr="00C36D5A">
        <w:t>-</w:t>
      </w:r>
      <w:r w:rsidRPr="00C36D5A">
        <w:rPr>
          <w:lang w:val="en-US"/>
        </w:rPr>
        <w:t>CP</w:t>
      </w:r>
      <w:r w:rsidRPr="00C36D5A">
        <w:t xml:space="preserve"> о добровольной программе дополнительного пенсионного обеспечения. Это был важный пилотный этап, способствовавший формированию модели пенсионного фонда на основе индивидуальных счетов, управляемых профессиональными финансовыми учреждениями (такими как страховые компании и компании по управлению фондами).</w:t>
      </w:r>
    </w:p>
    <w:p w14:paraId="1D0A60DD" w14:textId="71C7E3FD" w:rsidR="00C36D5A" w:rsidRPr="00C36D5A" w:rsidRDefault="00C36D5A" w:rsidP="00C36D5A">
      <w:r w:rsidRPr="00C36D5A">
        <w:t xml:space="preserve">После более чем 10 лет работы рынок демонстрирует положительные результаты. Статистика по состоянию на конец 2025 года показывает, что на рынке действуют 4 авторитетные компании, получившие сертификаты соответствия для оказания услуг по управлению добровольными дополнительными пенсионными фондами, включая </w:t>
      </w:r>
      <w:r w:rsidRPr="00C36D5A">
        <w:rPr>
          <w:lang w:val="en-US"/>
        </w:rPr>
        <w:t>Dragon</w:t>
      </w:r>
      <w:r w:rsidRPr="00C36D5A">
        <w:t xml:space="preserve"> </w:t>
      </w:r>
      <w:r w:rsidRPr="00C36D5A">
        <w:rPr>
          <w:lang w:val="en-US"/>
        </w:rPr>
        <w:t>Capital</w:t>
      </w:r>
      <w:r w:rsidRPr="00C36D5A">
        <w:t xml:space="preserve"> </w:t>
      </w:r>
      <w:r w:rsidRPr="00C36D5A">
        <w:rPr>
          <w:lang w:val="en-US"/>
        </w:rPr>
        <w:t>Vietnam</w:t>
      </w:r>
      <w:r w:rsidRPr="00C36D5A">
        <w:t xml:space="preserve"> </w:t>
      </w:r>
      <w:r w:rsidRPr="00C36D5A">
        <w:rPr>
          <w:lang w:val="en-US"/>
        </w:rPr>
        <w:t>Investment</w:t>
      </w:r>
      <w:r w:rsidRPr="00C36D5A">
        <w:t xml:space="preserve"> </w:t>
      </w:r>
      <w:r w:rsidRPr="00C36D5A">
        <w:rPr>
          <w:lang w:val="en-US"/>
        </w:rPr>
        <w:t>Fund</w:t>
      </w:r>
      <w:r w:rsidRPr="00C36D5A">
        <w:t xml:space="preserve"> </w:t>
      </w:r>
      <w:r w:rsidRPr="00C36D5A">
        <w:rPr>
          <w:lang w:val="en-US"/>
        </w:rPr>
        <w:t>Management</w:t>
      </w:r>
      <w:r w:rsidRPr="00C36D5A">
        <w:t xml:space="preserve"> </w:t>
      </w:r>
      <w:r w:rsidRPr="00C36D5A">
        <w:rPr>
          <w:lang w:val="en-US"/>
        </w:rPr>
        <w:t>Company</w:t>
      </w:r>
      <w:r w:rsidRPr="00C36D5A">
        <w:t xml:space="preserve"> (</w:t>
      </w:r>
      <w:r w:rsidRPr="00C36D5A">
        <w:rPr>
          <w:lang w:val="en-US"/>
        </w:rPr>
        <w:t>DC</w:t>
      </w:r>
      <w:r w:rsidRPr="00C36D5A">
        <w:t xml:space="preserve">), </w:t>
      </w:r>
      <w:r w:rsidRPr="00C36D5A">
        <w:rPr>
          <w:lang w:val="en-US"/>
        </w:rPr>
        <w:t>MB</w:t>
      </w:r>
      <w:r w:rsidRPr="00C36D5A">
        <w:t xml:space="preserve"> </w:t>
      </w:r>
      <w:r w:rsidRPr="00C36D5A">
        <w:rPr>
          <w:lang w:val="en-US"/>
        </w:rPr>
        <w:t>Investment</w:t>
      </w:r>
      <w:r w:rsidRPr="00C36D5A">
        <w:t xml:space="preserve"> </w:t>
      </w:r>
      <w:r w:rsidRPr="00C36D5A">
        <w:rPr>
          <w:lang w:val="en-US"/>
        </w:rPr>
        <w:t>Fund</w:t>
      </w:r>
      <w:r w:rsidRPr="00C36D5A">
        <w:t xml:space="preserve"> </w:t>
      </w:r>
      <w:r w:rsidRPr="00C36D5A">
        <w:rPr>
          <w:lang w:val="en-US"/>
        </w:rPr>
        <w:t>Management</w:t>
      </w:r>
      <w:r w:rsidRPr="00C36D5A">
        <w:t xml:space="preserve"> </w:t>
      </w:r>
      <w:r w:rsidRPr="00C36D5A">
        <w:rPr>
          <w:lang w:val="en-US"/>
        </w:rPr>
        <w:t>Company</w:t>
      </w:r>
      <w:r w:rsidRPr="00C36D5A">
        <w:t xml:space="preserve"> (</w:t>
      </w:r>
      <w:r w:rsidRPr="00C36D5A">
        <w:rPr>
          <w:lang w:val="en-US"/>
        </w:rPr>
        <w:t>MBC</w:t>
      </w:r>
      <w:r w:rsidRPr="00C36D5A">
        <w:t>),</w:t>
      </w:r>
      <w:r w:rsidRPr="00C36D5A">
        <w:rPr>
          <w:lang w:val="en-US"/>
        </w:rPr>
        <w:t> </w:t>
      </w:r>
      <w:proofErr w:type="spellStart"/>
      <w:r w:rsidRPr="00C36D5A">
        <w:rPr>
          <w:lang w:val="en-US"/>
        </w:rPr>
        <w:t>VietcombankInvestment</w:t>
      </w:r>
      <w:proofErr w:type="spellEnd"/>
      <w:r w:rsidRPr="00C36D5A">
        <w:t xml:space="preserve"> </w:t>
      </w:r>
      <w:r w:rsidRPr="00C36D5A">
        <w:rPr>
          <w:lang w:val="en-US"/>
        </w:rPr>
        <w:t>Fund</w:t>
      </w:r>
      <w:r w:rsidRPr="00C36D5A">
        <w:t xml:space="preserve"> </w:t>
      </w:r>
      <w:r w:rsidRPr="00C36D5A">
        <w:rPr>
          <w:lang w:val="en-US"/>
        </w:rPr>
        <w:t>Management</w:t>
      </w:r>
      <w:r w:rsidRPr="00C36D5A">
        <w:t xml:space="preserve"> </w:t>
      </w:r>
      <w:r w:rsidRPr="00C36D5A">
        <w:rPr>
          <w:lang w:val="en-US"/>
        </w:rPr>
        <w:t>Company</w:t>
      </w:r>
      <w:r w:rsidRPr="00C36D5A">
        <w:t xml:space="preserve"> (</w:t>
      </w:r>
      <w:r w:rsidRPr="00C36D5A">
        <w:rPr>
          <w:lang w:val="en-US"/>
        </w:rPr>
        <w:t>VCBF</w:t>
      </w:r>
      <w:r w:rsidRPr="00C36D5A">
        <w:t xml:space="preserve">) и </w:t>
      </w:r>
      <w:r w:rsidRPr="00C36D5A">
        <w:rPr>
          <w:lang w:val="en-US"/>
        </w:rPr>
        <w:t>SSI</w:t>
      </w:r>
      <w:r w:rsidRPr="00C36D5A">
        <w:t xml:space="preserve"> </w:t>
      </w:r>
      <w:r w:rsidRPr="00C36D5A">
        <w:rPr>
          <w:lang w:val="en-US"/>
        </w:rPr>
        <w:t>Investment</w:t>
      </w:r>
      <w:r w:rsidRPr="00C36D5A">
        <w:t xml:space="preserve"> </w:t>
      </w:r>
      <w:r w:rsidRPr="00C36D5A">
        <w:rPr>
          <w:lang w:val="en-US"/>
        </w:rPr>
        <w:t>Fund</w:t>
      </w:r>
      <w:r w:rsidRPr="00C36D5A">
        <w:t xml:space="preserve"> </w:t>
      </w:r>
      <w:r w:rsidRPr="00C36D5A">
        <w:rPr>
          <w:lang w:val="en-US"/>
        </w:rPr>
        <w:t>Management</w:t>
      </w:r>
      <w:r w:rsidRPr="00C36D5A">
        <w:t xml:space="preserve"> </w:t>
      </w:r>
      <w:r w:rsidRPr="00C36D5A">
        <w:rPr>
          <w:lang w:val="en-US"/>
        </w:rPr>
        <w:t>Company</w:t>
      </w:r>
      <w:r w:rsidRPr="00C36D5A">
        <w:t xml:space="preserve"> (</w:t>
      </w:r>
      <w:r w:rsidRPr="00C36D5A">
        <w:rPr>
          <w:lang w:val="en-US"/>
        </w:rPr>
        <w:t>SSIAM</w:t>
      </w:r>
      <w:r w:rsidRPr="00C36D5A">
        <w:t>). В настоящее время эти компании управляют 7 фондами с общей чистой стоимостью активов около 2 210 миллиардов донгов. Примечательно, что этот показатель вырос на 53% по сравнению с концом 2024 года и в 26 раз выше, чем в 2021 году.</w:t>
      </w:r>
    </w:p>
    <w:p w14:paraId="3232C71E" w14:textId="77777777" w:rsidR="00C36D5A" w:rsidRPr="00C36D5A" w:rsidRDefault="00C36D5A" w:rsidP="00C36D5A">
      <w:r w:rsidRPr="00C36D5A">
        <w:t>Этот рост отражает быстро растущий спрос на долгосрочные сбережения среди сегмента работников со средним и высоким уровнем дохода. К концу 2025 года вся система привлекла более 28 538 участников, что на 17,1% больше по сравнению с 2024 годом. Общая сумма взносов в фонды в 2025 году достигла более 720 миллиардов донгов, а сумма выплат также резко возросла до 67,85 миллиардов донгов, что отражает стабильную и эффективную работу механизма взносов и выплат.</w:t>
      </w:r>
    </w:p>
    <w:p w14:paraId="610D92A7" w14:textId="77777777" w:rsidR="00C36D5A" w:rsidRPr="00C36D5A" w:rsidRDefault="00C36D5A" w:rsidP="00C36D5A">
      <w:r w:rsidRPr="00C36D5A">
        <w:t>Текущая структура активов фонда демонстрирует высокую безопасность: почти 50% от общей суммы активов инвестировано в государственные облигации, а оставшаяся часть размещена на депозитах, депозитных сертификатах и ​​других видах деятельности, приносящих доход. Создание этой системы способствовало диверсификации политики социального обеспечения, помогая работникам более активно обеспечивать свою жизнь в старости в соответствии с международной практикой.</w:t>
      </w:r>
    </w:p>
    <w:p w14:paraId="60BFF8D1" w14:textId="77777777" w:rsidR="00C36D5A" w:rsidRPr="00C36D5A" w:rsidRDefault="00C36D5A" w:rsidP="00C36D5A">
      <w:r w:rsidRPr="00C36D5A">
        <w:rPr>
          <w:b/>
          <w:bCs/>
        </w:rPr>
        <w:t>«Три столпа» социального обеспечения и поддержки рынка капитала.</w:t>
      </w:r>
    </w:p>
    <w:p w14:paraId="3FB95633" w14:textId="77777777" w:rsidR="00C36D5A" w:rsidRPr="00C36D5A" w:rsidRDefault="00C36D5A" w:rsidP="00C36D5A">
      <w:r w:rsidRPr="00C36D5A">
        <w:t>Для конкретизации Постановления № 28-НК/ТВ 12-го Центрального комитета по реформе политики социального страхования, Закон о социальном страховании 2024 года посвятил отдельную главу дополнительному пенсионному страхованию. Указ № 85/2026/НД-КП, изданный в марте 2026 года, является подробным руководящим документом, направленным на создание прозрачной и устойчивой правовой базы.</w:t>
      </w:r>
    </w:p>
    <w:p w14:paraId="442CA810" w14:textId="77777777" w:rsidR="00C36D5A" w:rsidRPr="00C36D5A" w:rsidRDefault="00C36D5A" w:rsidP="00C36D5A">
      <w:r w:rsidRPr="00C36D5A">
        <w:lastRenderedPageBreak/>
        <w:t>Одной из ключевых нововведений Указа № 85 является регулирование методов участия. Сотрудники будут участвовать в дополнительном пенсионном страховании через своих работодателей на основе добровольного соглашения. Этот процесс обеспечивает демократичность, поскольку работодатели должны учитывать коллективные мнения или заключать письменные соглашения с каждым отдельным сотрудником. Управляющая компания отвечает за открытие индивидуальных пенсионных счетов и самостоятельный учет результатов инвестиций для каждого участника.</w:t>
      </w:r>
    </w:p>
    <w:p w14:paraId="003836DF" w14:textId="77777777" w:rsidR="00C36D5A" w:rsidRPr="00C36D5A" w:rsidRDefault="00C36D5A" w:rsidP="00C36D5A">
      <w:r w:rsidRPr="00C36D5A">
        <w:t>Кроме того, указ ужесточает условия для управляющих компаний, чтобы обеспечить безопасность личных активов. Предприятия должны обладать значительными финансовыми возможностями (управление активами на сумму не менее 1000 миллиардов донгов для компаний по управлению фондами), обширным управленческим опытом и высококвалифицированным персоналом с международными профессиональными сертификатами. Механизм надзора создан по многоуровневой модели, включающей надзорные банки, депозитарии и организации по управлению индивидуальными счетами. Это помогает минимизировать системные риски и обеспечить прозрачность в отношении доходов, расходов и инвестиционной деятельности.</w:t>
      </w:r>
    </w:p>
    <w:p w14:paraId="079DC050" w14:textId="77777777" w:rsidR="00C36D5A" w:rsidRPr="00C36D5A" w:rsidRDefault="00C36D5A" w:rsidP="00C36D5A">
      <w:r w:rsidRPr="00C36D5A">
        <w:t>Инвестиционная деятельность дополнительных пенсионных фондов также предусматривает гибкие корректировки при сохранении принципа безопасности. Указ № 85 разрешает фондам инвестировать в ценные бумаги, котируемые на бирже, но устанавливает более строгие ограничения по сравнению с обычными открытыми фондами. В частности, доля инвестиций в государственные облигации должна поддерживаться на уровне не менее 40% от общей чистой стоимости активов для фондов размером более 5 миллиардов донгов. Это правило не только обеспечивает устойчивость фонда, но и вносит значительный долгосрочный капитал на рынок капитала и в государственный бюджет, способствуя достижению целей макроэкономического развития.</w:t>
      </w:r>
    </w:p>
    <w:p w14:paraId="49E7727D" w14:textId="77777777" w:rsidR="00C36D5A" w:rsidRPr="00C36D5A" w:rsidRDefault="00C36D5A" w:rsidP="00C36D5A">
      <w:r w:rsidRPr="00C36D5A">
        <w:t>Что касается механизма выплат, участники получают выплаты в зависимости от фактического остатка на их счете и результатов инвестирования на момент выплаты. Согласно новым правилам, чтобы побудить людей сохранять свои счета до пенсионного возраста, досрочное снятие средств по объективным причинам будет осуществляться аналогично единовременным выплатам социального страхования. Однако за внезапное снятие средств вне форс-мажорных обстоятельств фонд может взимать комиссию в размере до 5% от суммы выплаты для увеличения активов оставшихся участников. Это необходимая техническая мера для обеспечения долгосрочной стабильности фонда.</w:t>
      </w:r>
    </w:p>
    <w:p w14:paraId="4F1FFAD2" w14:textId="77777777" w:rsidR="00C36D5A" w:rsidRPr="00C36D5A" w:rsidRDefault="00C36D5A" w:rsidP="00C36D5A">
      <w:r w:rsidRPr="00C36D5A">
        <w:t>Что касается дальнейших направлений, Министерство финансов заявило, что продолжит изучать политику налоговых льгот для поощрения участия предприятий и частных лиц. Одновременно будет усилен контроль за проведением проверок, с периодичностью каждые два года.</w:t>
      </w:r>
    </w:p>
    <w:p w14:paraId="18E6178B" w14:textId="77777777" w:rsidR="00C36D5A" w:rsidRPr="00C36D5A" w:rsidRDefault="00C36D5A" w:rsidP="00C36D5A">
      <w:r w:rsidRPr="00C36D5A">
        <w:rPr>
          <w:b/>
          <w:bCs/>
        </w:rPr>
        <w:t xml:space="preserve">Согласно </w:t>
      </w:r>
      <w:r w:rsidRPr="00C36D5A">
        <w:rPr>
          <w:b/>
          <w:bCs/>
          <w:lang w:val="en-US"/>
        </w:rPr>
        <w:t>Vietnam</w:t>
      </w:r>
      <w:r w:rsidRPr="00C36D5A">
        <w:rPr>
          <w:b/>
          <w:bCs/>
        </w:rPr>
        <w:t>+</w:t>
      </w:r>
    </w:p>
    <w:p w14:paraId="4E21ED63" w14:textId="77777777" w:rsidR="00C36D5A" w:rsidRPr="00C36D5A" w:rsidRDefault="00C36D5A" w:rsidP="00C36D5A">
      <w:r w:rsidRPr="00C36D5A">
        <w:t xml:space="preserve">Источник: </w:t>
      </w:r>
      <w:r w:rsidRPr="00C36D5A">
        <w:rPr>
          <w:lang w:val="en-US"/>
        </w:rPr>
        <w:t>https</w:t>
      </w:r>
      <w:r w:rsidRPr="00C36D5A">
        <w:t>://</w:t>
      </w:r>
      <w:proofErr w:type="spellStart"/>
      <w:r w:rsidRPr="00C36D5A">
        <w:rPr>
          <w:lang w:val="en-US"/>
        </w:rPr>
        <w:t>baocantho</w:t>
      </w:r>
      <w:proofErr w:type="spellEnd"/>
      <w:r w:rsidRPr="00C36D5A">
        <w:t>.</w:t>
      </w:r>
      <w:r w:rsidRPr="00C36D5A">
        <w:rPr>
          <w:lang w:val="en-US"/>
        </w:rPr>
        <w:t>com</w:t>
      </w:r>
      <w:r w:rsidRPr="00C36D5A">
        <w:t>.</w:t>
      </w:r>
      <w:proofErr w:type="spellStart"/>
      <w:r w:rsidRPr="00C36D5A">
        <w:rPr>
          <w:lang w:val="en-US"/>
        </w:rPr>
        <w:t>vn</w:t>
      </w:r>
      <w:proofErr w:type="spellEnd"/>
      <w:r w:rsidRPr="00C36D5A">
        <w:t>/</w:t>
      </w:r>
      <w:r w:rsidRPr="00C36D5A">
        <w:rPr>
          <w:lang w:val="en-US"/>
        </w:rPr>
        <w:t>phat</w:t>
      </w:r>
      <w:r w:rsidRPr="00C36D5A">
        <w:t>-</w:t>
      </w:r>
      <w:proofErr w:type="spellStart"/>
      <w:r w:rsidRPr="00C36D5A">
        <w:rPr>
          <w:lang w:val="en-US"/>
        </w:rPr>
        <w:t>trien</w:t>
      </w:r>
      <w:proofErr w:type="spellEnd"/>
      <w:r w:rsidRPr="00C36D5A">
        <w:t>-</w:t>
      </w:r>
      <w:proofErr w:type="spellStart"/>
      <w:r w:rsidRPr="00C36D5A">
        <w:rPr>
          <w:lang w:val="en-US"/>
        </w:rPr>
        <w:t>bao</w:t>
      </w:r>
      <w:proofErr w:type="spellEnd"/>
      <w:r w:rsidRPr="00C36D5A">
        <w:t>-</w:t>
      </w:r>
      <w:proofErr w:type="spellStart"/>
      <w:r w:rsidRPr="00C36D5A">
        <w:rPr>
          <w:lang w:val="en-US"/>
        </w:rPr>
        <w:t>hiem</w:t>
      </w:r>
      <w:proofErr w:type="spellEnd"/>
      <w:r w:rsidRPr="00C36D5A">
        <w:t>-</w:t>
      </w:r>
      <w:proofErr w:type="spellStart"/>
      <w:r w:rsidRPr="00C36D5A">
        <w:rPr>
          <w:lang w:val="en-US"/>
        </w:rPr>
        <w:t>huu</w:t>
      </w:r>
      <w:proofErr w:type="spellEnd"/>
      <w:r w:rsidRPr="00C36D5A">
        <w:t>-</w:t>
      </w:r>
      <w:r w:rsidRPr="00C36D5A">
        <w:rPr>
          <w:lang w:val="en-US"/>
        </w:rPr>
        <w:t>tri</w:t>
      </w:r>
      <w:r w:rsidRPr="00C36D5A">
        <w:t>-</w:t>
      </w:r>
      <w:proofErr w:type="spellStart"/>
      <w:r w:rsidRPr="00C36D5A">
        <w:rPr>
          <w:lang w:val="en-US"/>
        </w:rPr>
        <w:t>bo</w:t>
      </w:r>
      <w:proofErr w:type="spellEnd"/>
      <w:r w:rsidRPr="00C36D5A">
        <w:t>-</w:t>
      </w:r>
      <w:r w:rsidRPr="00C36D5A">
        <w:rPr>
          <w:lang w:val="en-US"/>
        </w:rPr>
        <w:t>sung</w:t>
      </w:r>
      <w:r w:rsidRPr="00C36D5A">
        <w:t>-</w:t>
      </w:r>
      <w:proofErr w:type="spellStart"/>
      <w:r w:rsidRPr="00C36D5A">
        <w:rPr>
          <w:lang w:val="en-US"/>
        </w:rPr>
        <w:t>giup</w:t>
      </w:r>
      <w:proofErr w:type="spellEnd"/>
      <w:r w:rsidRPr="00C36D5A">
        <w:t>-</w:t>
      </w:r>
      <w:r w:rsidRPr="00C36D5A">
        <w:rPr>
          <w:lang w:val="en-US"/>
        </w:rPr>
        <w:t>da</w:t>
      </w:r>
      <w:r w:rsidRPr="00C36D5A">
        <w:t>-</w:t>
      </w:r>
      <w:r w:rsidRPr="00C36D5A">
        <w:rPr>
          <w:lang w:val="en-US"/>
        </w:rPr>
        <w:t>dang</w:t>
      </w:r>
      <w:r w:rsidRPr="00C36D5A">
        <w:t>-</w:t>
      </w:r>
      <w:proofErr w:type="spellStart"/>
      <w:r w:rsidRPr="00C36D5A">
        <w:rPr>
          <w:lang w:val="en-US"/>
        </w:rPr>
        <w:t>hoa</w:t>
      </w:r>
      <w:proofErr w:type="spellEnd"/>
      <w:r w:rsidRPr="00C36D5A">
        <w:t>-</w:t>
      </w:r>
      <w:r w:rsidRPr="00C36D5A">
        <w:rPr>
          <w:lang w:val="en-US"/>
        </w:rPr>
        <w:t>he</w:t>
      </w:r>
      <w:r w:rsidRPr="00C36D5A">
        <w:t>-</w:t>
      </w:r>
      <w:r w:rsidRPr="00C36D5A">
        <w:rPr>
          <w:lang w:val="en-US"/>
        </w:rPr>
        <w:t>thong</w:t>
      </w:r>
      <w:r w:rsidRPr="00C36D5A">
        <w:t>-</w:t>
      </w:r>
      <w:r w:rsidRPr="00C36D5A">
        <w:rPr>
          <w:lang w:val="en-US"/>
        </w:rPr>
        <w:t>an</w:t>
      </w:r>
      <w:r w:rsidRPr="00C36D5A">
        <w:t>-</w:t>
      </w:r>
      <w:proofErr w:type="spellStart"/>
      <w:r w:rsidRPr="00C36D5A">
        <w:rPr>
          <w:lang w:val="en-US"/>
        </w:rPr>
        <w:t>sinh</w:t>
      </w:r>
      <w:proofErr w:type="spellEnd"/>
      <w:r w:rsidRPr="00C36D5A">
        <w:t>-</w:t>
      </w:r>
      <w:proofErr w:type="spellStart"/>
      <w:r w:rsidRPr="00C36D5A">
        <w:rPr>
          <w:lang w:val="en-US"/>
        </w:rPr>
        <w:t>xa</w:t>
      </w:r>
      <w:proofErr w:type="spellEnd"/>
      <w:r w:rsidRPr="00C36D5A">
        <w:t>-</w:t>
      </w:r>
      <w:r w:rsidRPr="00C36D5A">
        <w:rPr>
          <w:lang w:val="en-US"/>
        </w:rPr>
        <w:t>hoi</w:t>
      </w:r>
      <w:r w:rsidRPr="00C36D5A">
        <w:t>-</w:t>
      </w:r>
      <w:r w:rsidRPr="00C36D5A">
        <w:rPr>
          <w:lang w:val="en-US"/>
        </w:rPr>
        <w:t>a</w:t>
      </w:r>
      <w:r w:rsidRPr="00C36D5A">
        <w:t>202319.</w:t>
      </w:r>
      <w:r w:rsidRPr="00C36D5A">
        <w:rPr>
          <w:lang w:val="en-US"/>
        </w:rPr>
        <w:t>html</w:t>
      </w:r>
    </w:p>
    <w:p w14:paraId="6EC96334" w14:textId="14684831" w:rsidR="00C36D5A" w:rsidRPr="001A2CBB" w:rsidRDefault="0026103D" w:rsidP="00C36D5A">
      <w:hyperlink r:id="rId44" w:history="1">
        <w:r w:rsidR="00C36D5A" w:rsidRPr="009D6418">
          <w:rPr>
            <w:rStyle w:val="a3"/>
            <w:lang w:val="en-US"/>
          </w:rPr>
          <w:t>https</w:t>
        </w:r>
        <w:r w:rsidR="00C36D5A" w:rsidRPr="001A2CBB">
          <w:rPr>
            <w:rStyle w:val="a3"/>
          </w:rPr>
          <w:t>://</w:t>
        </w:r>
        <w:r w:rsidR="00C36D5A" w:rsidRPr="009D6418">
          <w:rPr>
            <w:rStyle w:val="a3"/>
            <w:lang w:val="en-US"/>
          </w:rPr>
          <w:t>www</w:t>
        </w:r>
        <w:r w:rsidR="00C36D5A" w:rsidRPr="001A2CBB">
          <w:rPr>
            <w:rStyle w:val="a3"/>
          </w:rPr>
          <w:t>.</w:t>
        </w:r>
        <w:proofErr w:type="spellStart"/>
        <w:r w:rsidR="00C36D5A" w:rsidRPr="009D6418">
          <w:rPr>
            <w:rStyle w:val="a3"/>
            <w:lang w:val="en-US"/>
          </w:rPr>
          <w:t>vietnam</w:t>
        </w:r>
        <w:proofErr w:type="spellEnd"/>
        <w:r w:rsidR="00C36D5A" w:rsidRPr="001A2CBB">
          <w:rPr>
            <w:rStyle w:val="a3"/>
          </w:rPr>
          <w:t>.</w:t>
        </w:r>
        <w:proofErr w:type="spellStart"/>
        <w:r w:rsidR="00C36D5A" w:rsidRPr="009D6418">
          <w:rPr>
            <w:rStyle w:val="a3"/>
            <w:lang w:val="en-US"/>
          </w:rPr>
          <w:t>vn</w:t>
        </w:r>
        <w:proofErr w:type="spellEnd"/>
        <w:r w:rsidR="00C36D5A" w:rsidRPr="001A2CBB">
          <w:rPr>
            <w:rStyle w:val="a3"/>
          </w:rPr>
          <w:t>/</w:t>
        </w:r>
        <w:proofErr w:type="spellStart"/>
        <w:r w:rsidR="00C36D5A" w:rsidRPr="009D6418">
          <w:rPr>
            <w:rStyle w:val="a3"/>
            <w:lang w:val="en-US"/>
          </w:rPr>
          <w:t>ru</w:t>
        </w:r>
        <w:proofErr w:type="spellEnd"/>
        <w:r w:rsidR="00C36D5A" w:rsidRPr="001A2CBB">
          <w:rPr>
            <w:rStyle w:val="a3"/>
          </w:rPr>
          <w:t>/</w:t>
        </w:r>
        <w:r w:rsidR="00C36D5A" w:rsidRPr="009D6418">
          <w:rPr>
            <w:rStyle w:val="a3"/>
            <w:lang w:val="en-US"/>
          </w:rPr>
          <w:t>phat</w:t>
        </w:r>
        <w:r w:rsidR="00C36D5A" w:rsidRPr="001A2CBB">
          <w:rPr>
            <w:rStyle w:val="a3"/>
          </w:rPr>
          <w:t>-</w:t>
        </w:r>
        <w:proofErr w:type="spellStart"/>
        <w:r w:rsidR="00C36D5A" w:rsidRPr="009D6418">
          <w:rPr>
            <w:rStyle w:val="a3"/>
            <w:lang w:val="en-US"/>
          </w:rPr>
          <w:t>trien</w:t>
        </w:r>
        <w:proofErr w:type="spellEnd"/>
        <w:r w:rsidR="00C36D5A" w:rsidRPr="001A2CBB">
          <w:rPr>
            <w:rStyle w:val="a3"/>
          </w:rPr>
          <w:t>-</w:t>
        </w:r>
        <w:proofErr w:type="spellStart"/>
        <w:r w:rsidR="00C36D5A" w:rsidRPr="009D6418">
          <w:rPr>
            <w:rStyle w:val="a3"/>
            <w:lang w:val="en-US"/>
          </w:rPr>
          <w:t>bao</w:t>
        </w:r>
        <w:proofErr w:type="spellEnd"/>
        <w:r w:rsidR="00C36D5A" w:rsidRPr="001A2CBB">
          <w:rPr>
            <w:rStyle w:val="a3"/>
          </w:rPr>
          <w:t>-</w:t>
        </w:r>
        <w:proofErr w:type="spellStart"/>
        <w:r w:rsidR="00C36D5A" w:rsidRPr="009D6418">
          <w:rPr>
            <w:rStyle w:val="a3"/>
            <w:lang w:val="en-US"/>
          </w:rPr>
          <w:t>hiem</w:t>
        </w:r>
        <w:proofErr w:type="spellEnd"/>
        <w:r w:rsidR="00C36D5A" w:rsidRPr="001A2CBB">
          <w:rPr>
            <w:rStyle w:val="a3"/>
          </w:rPr>
          <w:t>-</w:t>
        </w:r>
        <w:proofErr w:type="spellStart"/>
        <w:r w:rsidR="00C36D5A" w:rsidRPr="009D6418">
          <w:rPr>
            <w:rStyle w:val="a3"/>
            <w:lang w:val="en-US"/>
          </w:rPr>
          <w:t>huu</w:t>
        </w:r>
        <w:proofErr w:type="spellEnd"/>
        <w:r w:rsidR="00C36D5A" w:rsidRPr="001A2CBB">
          <w:rPr>
            <w:rStyle w:val="a3"/>
          </w:rPr>
          <w:t>-</w:t>
        </w:r>
        <w:r w:rsidR="00C36D5A" w:rsidRPr="009D6418">
          <w:rPr>
            <w:rStyle w:val="a3"/>
            <w:lang w:val="en-US"/>
          </w:rPr>
          <w:t>tri</w:t>
        </w:r>
        <w:r w:rsidR="00C36D5A" w:rsidRPr="001A2CBB">
          <w:rPr>
            <w:rStyle w:val="a3"/>
          </w:rPr>
          <w:t>-</w:t>
        </w:r>
        <w:proofErr w:type="spellStart"/>
        <w:r w:rsidR="00C36D5A" w:rsidRPr="009D6418">
          <w:rPr>
            <w:rStyle w:val="a3"/>
            <w:lang w:val="en-US"/>
          </w:rPr>
          <w:t>bo</w:t>
        </w:r>
        <w:proofErr w:type="spellEnd"/>
        <w:r w:rsidR="00C36D5A" w:rsidRPr="001A2CBB">
          <w:rPr>
            <w:rStyle w:val="a3"/>
          </w:rPr>
          <w:t>-</w:t>
        </w:r>
        <w:r w:rsidR="00C36D5A" w:rsidRPr="009D6418">
          <w:rPr>
            <w:rStyle w:val="a3"/>
            <w:lang w:val="en-US"/>
          </w:rPr>
          <w:t>sung</w:t>
        </w:r>
        <w:r w:rsidR="00C36D5A" w:rsidRPr="001A2CBB">
          <w:rPr>
            <w:rStyle w:val="a3"/>
          </w:rPr>
          <w:t>-</w:t>
        </w:r>
        <w:proofErr w:type="spellStart"/>
        <w:r w:rsidR="00C36D5A" w:rsidRPr="009D6418">
          <w:rPr>
            <w:rStyle w:val="a3"/>
            <w:lang w:val="en-US"/>
          </w:rPr>
          <w:t>giup</w:t>
        </w:r>
        <w:proofErr w:type="spellEnd"/>
        <w:r w:rsidR="00C36D5A" w:rsidRPr="001A2CBB">
          <w:rPr>
            <w:rStyle w:val="a3"/>
          </w:rPr>
          <w:t>-</w:t>
        </w:r>
        <w:r w:rsidR="00C36D5A" w:rsidRPr="009D6418">
          <w:rPr>
            <w:rStyle w:val="a3"/>
            <w:lang w:val="en-US"/>
          </w:rPr>
          <w:t>da</w:t>
        </w:r>
        <w:r w:rsidR="00C36D5A" w:rsidRPr="001A2CBB">
          <w:rPr>
            <w:rStyle w:val="a3"/>
          </w:rPr>
          <w:t>-</w:t>
        </w:r>
        <w:r w:rsidR="00C36D5A" w:rsidRPr="009D6418">
          <w:rPr>
            <w:rStyle w:val="a3"/>
            <w:lang w:val="en-US"/>
          </w:rPr>
          <w:t>dang</w:t>
        </w:r>
        <w:r w:rsidR="00C36D5A" w:rsidRPr="001A2CBB">
          <w:rPr>
            <w:rStyle w:val="a3"/>
          </w:rPr>
          <w:t>-</w:t>
        </w:r>
        <w:proofErr w:type="spellStart"/>
        <w:r w:rsidR="00C36D5A" w:rsidRPr="009D6418">
          <w:rPr>
            <w:rStyle w:val="a3"/>
            <w:lang w:val="en-US"/>
          </w:rPr>
          <w:t>hoa</w:t>
        </w:r>
        <w:proofErr w:type="spellEnd"/>
        <w:r w:rsidR="00C36D5A" w:rsidRPr="001A2CBB">
          <w:rPr>
            <w:rStyle w:val="a3"/>
          </w:rPr>
          <w:t>-</w:t>
        </w:r>
        <w:r w:rsidR="00C36D5A" w:rsidRPr="009D6418">
          <w:rPr>
            <w:rStyle w:val="a3"/>
            <w:lang w:val="en-US"/>
          </w:rPr>
          <w:t>he</w:t>
        </w:r>
        <w:r w:rsidR="00C36D5A" w:rsidRPr="001A2CBB">
          <w:rPr>
            <w:rStyle w:val="a3"/>
          </w:rPr>
          <w:t>-</w:t>
        </w:r>
        <w:r w:rsidR="00C36D5A" w:rsidRPr="009D6418">
          <w:rPr>
            <w:rStyle w:val="a3"/>
            <w:lang w:val="en-US"/>
          </w:rPr>
          <w:t>thong</w:t>
        </w:r>
        <w:r w:rsidR="00C36D5A" w:rsidRPr="001A2CBB">
          <w:rPr>
            <w:rStyle w:val="a3"/>
          </w:rPr>
          <w:t>-</w:t>
        </w:r>
        <w:r w:rsidR="00C36D5A" w:rsidRPr="009D6418">
          <w:rPr>
            <w:rStyle w:val="a3"/>
            <w:lang w:val="en-US"/>
          </w:rPr>
          <w:t>an</w:t>
        </w:r>
        <w:r w:rsidR="00C36D5A" w:rsidRPr="001A2CBB">
          <w:rPr>
            <w:rStyle w:val="a3"/>
          </w:rPr>
          <w:t>-</w:t>
        </w:r>
        <w:proofErr w:type="spellStart"/>
        <w:r w:rsidR="00C36D5A" w:rsidRPr="009D6418">
          <w:rPr>
            <w:rStyle w:val="a3"/>
            <w:lang w:val="en-US"/>
          </w:rPr>
          <w:t>sinh</w:t>
        </w:r>
        <w:proofErr w:type="spellEnd"/>
        <w:r w:rsidR="00C36D5A" w:rsidRPr="001A2CBB">
          <w:rPr>
            <w:rStyle w:val="a3"/>
          </w:rPr>
          <w:t>-</w:t>
        </w:r>
        <w:proofErr w:type="spellStart"/>
        <w:r w:rsidR="00C36D5A" w:rsidRPr="009D6418">
          <w:rPr>
            <w:rStyle w:val="a3"/>
            <w:lang w:val="en-US"/>
          </w:rPr>
          <w:t>xa</w:t>
        </w:r>
        <w:proofErr w:type="spellEnd"/>
        <w:r w:rsidR="00C36D5A" w:rsidRPr="001A2CBB">
          <w:rPr>
            <w:rStyle w:val="a3"/>
          </w:rPr>
          <w:t>-</w:t>
        </w:r>
        <w:r w:rsidR="00C36D5A" w:rsidRPr="009D6418">
          <w:rPr>
            <w:rStyle w:val="a3"/>
            <w:lang w:val="en-US"/>
          </w:rPr>
          <w:t>hoi</w:t>
        </w:r>
      </w:hyperlink>
      <w:r w:rsidR="00C36D5A" w:rsidRPr="001A2CBB">
        <w:t xml:space="preserve"> </w:t>
      </w:r>
    </w:p>
    <w:sectPr w:rsidR="00C36D5A" w:rsidRPr="001A2CBB" w:rsidSect="00B01BEA">
      <w:headerReference w:type="default" r:id="rId45"/>
      <w:footerReference w:type="default" r:id="rId4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33B53" w14:textId="77777777" w:rsidR="0026103D" w:rsidRDefault="0026103D">
      <w:r>
        <w:separator/>
      </w:r>
    </w:p>
  </w:endnote>
  <w:endnote w:type="continuationSeparator" w:id="0">
    <w:p w14:paraId="211FF3F3" w14:textId="77777777" w:rsidR="0026103D" w:rsidRDefault="002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16F541F"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47D81" w:rsidRPr="00647D81">
      <w:rPr>
        <w:rFonts w:ascii="Cambria" w:hAnsi="Cambria"/>
        <w:b/>
        <w:noProof/>
      </w:rPr>
      <w:t>82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2BF34" w14:textId="77777777" w:rsidR="0026103D" w:rsidRDefault="0026103D">
      <w:r>
        <w:separator/>
      </w:r>
    </w:p>
  </w:footnote>
  <w:footnote w:type="continuationSeparator" w:id="0">
    <w:p w14:paraId="521EC501" w14:textId="77777777" w:rsidR="0026103D" w:rsidRDefault="002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D018C"/>
    <w:multiLevelType w:val="multilevel"/>
    <w:tmpl w:val="F51A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D9467C"/>
    <w:multiLevelType w:val="multilevel"/>
    <w:tmpl w:val="9964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4687C"/>
    <w:multiLevelType w:val="multilevel"/>
    <w:tmpl w:val="69602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57A19"/>
    <w:multiLevelType w:val="multilevel"/>
    <w:tmpl w:val="E76CA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1433C3"/>
    <w:multiLevelType w:val="multilevel"/>
    <w:tmpl w:val="12C6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32"/>
  </w:num>
  <w:num w:numId="4">
    <w:abstractNumId w:val="20"/>
  </w:num>
  <w:num w:numId="5">
    <w:abstractNumId w:val="22"/>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6"/>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8"/>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3"/>
  </w:num>
  <w:num w:numId="24">
    <w:abstractNumId w:val="31"/>
  </w:num>
  <w:num w:numId="25">
    <w:abstractNumId w:val="24"/>
  </w:num>
  <w:num w:numId="26">
    <w:abstractNumId w:val="15"/>
  </w:num>
  <w:num w:numId="27">
    <w:abstractNumId w:val="13"/>
  </w:num>
  <w:num w:numId="28">
    <w:abstractNumId w:val="27"/>
  </w:num>
  <w:num w:numId="29">
    <w:abstractNumId w:val="28"/>
  </w:num>
  <w:num w:numId="30">
    <w:abstractNumId w:val="16"/>
  </w:num>
  <w:num w:numId="31">
    <w:abstractNumId w:val="17"/>
  </w:num>
  <w:num w:numId="32">
    <w:abstractNumId w:val="11"/>
  </w:num>
  <w:num w:numId="33">
    <w:abstractNumId w:val="1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1B"/>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08D3"/>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70C"/>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0C0"/>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85C"/>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00CA"/>
    <w:rsid w:val="000A13C2"/>
    <w:rsid w:val="000A184B"/>
    <w:rsid w:val="000A1858"/>
    <w:rsid w:val="000A2829"/>
    <w:rsid w:val="000A3727"/>
    <w:rsid w:val="000A3AFC"/>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834"/>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226"/>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0F7E48"/>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34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C4A"/>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34"/>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A8E"/>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CBB"/>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3EFD"/>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3D35"/>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429A"/>
    <w:rsid w:val="0025655F"/>
    <w:rsid w:val="00256A49"/>
    <w:rsid w:val="00256BA2"/>
    <w:rsid w:val="00256C23"/>
    <w:rsid w:val="00256F23"/>
    <w:rsid w:val="00257189"/>
    <w:rsid w:val="002572A2"/>
    <w:rsid w:val="00257B5E"/>
    <w:rsid w:val="002600BF"/>
    <w:rsid w:val="00260215"/>
    <w:rsid w:val="00260905"/>
    <w:rsid w:val="0026103D"/>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80E"/>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3F06"/>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8C3"/>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3D"/>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59F"/>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64AB"/>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2BC4"/>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2E72"/>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3D1"/>
    <w:rsid w:val="00647D81"/>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77CA8"/>
    <w:rsid w:val="00680064"/>
    <w:rsid w:val="0068033A"/>
    <w:rsid w:val="006807A2"/>
    <w:rsid w:val="0068168C"/>
    <w:rsid w:val="00681E98"/>
    <w:rsid w:val="00681F93"/>
    <w:rsid w:val="00682074"/>
    <w:rsid w:val="00683026"/>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127"/>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4FCE"/>
    <w:rsid w:val="00745300"/>
    <w:rsid w:val="00745795"/>
    <w:rsid w:val="007459AF"/>
    <w:rsid w:val="00745D2A"/>
    <w:rsid w:val="00745F77"/>
    <w:rsid w:val="007464E6"/>
    <w:rsid w:val="007466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57E"/>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580"/>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0C7B"/>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967"/>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30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97681"/>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5F19"/>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9E1"/>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AFC"/>
    <w:rsid w:val="00940B01"/>
    <w:rsid w:val="00941359"/>
    <w:rsid w:val="009417BF"/>
    <w:rsid w:val="00941BBA"/>
    <w:rsid w:val="00943008"/>
    <w:rsid w:val="00943EED"/>
    <w:rsid w:val="0094491C"/>
    <w:rsid w:val="00944D0A"/>
    <w:rsid w:val="00945477"/>
    <w:rsid w:val="00945484"/>
    <w:rsid w:val="0094572A"/>
    <w:rsid w:val="00945885"/>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002"/>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3E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1B4"/>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9D7"/>
    <w:rsid w:val="009F5B9D"/>
    <w:rsid w:val="009F5BDF"/>
    <w:rsid w:val="009F6756"/>
    <w:rsid w:val="009F7DB5"/>
    <w:rsid w:val="00A0034B"/>
    <w:rsid w:val="00A00A37"/>
    <w:rsid w:val="00A0290C"/>
    <w:rsid w:val="00A02B2E"/>
    <w:rsid w:val="00A02FAC"/>
    <w:rsid w:val="00A03A8B"/>
    <w:rsid w:val="00A0417E"/>
    <w:rsid w:val="00A0466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38F"/>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33A"/>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5390"/>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5B4"/>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750"/>
    <w:rsid w:val="00AF52CC"/>
    <w:rsid w:val="00AF603C"/>
    <w:rsid w:val="00AF6323"/>
    <w:rsid w:val="00AF6AB8"/>
    <w:rsid w:val="00AF6D79"/>
    <w:rsid w:val="00B001C7"/>
    <w:rsid w:val="00B003DF"/>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277"/>
    <w:rsid w:val="00B25336"/>
    <w:rsid w:val="00B25D77"/>
    <w:rsid w:val="00B267B2"/>
    <w:rsid w:val="00B276F0"/>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9A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A84"/>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602"/>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6C3F"/>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5A"/>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3F81"/>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3EDA"/>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088"/>
    <w:rsid w:val="00D403C8"/>
    <w:rsid w:val="00D40589"/>
    <w:rsid w:val="00D40648"/>
    <w:rsid w:val="00D40EEE"/>
    <w:rsid w:val="00D415BE"/>
    <w:rsid w:val="00D43598"/>
    <w:rsid w:val="00D4381A"/>
    <w:rsid w:val="00D439A5"/>
    <w:rsid w:val="00D446E1"/>
    <w:rsid w:val="00D44746"/>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05C"/>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40C"/>
    <w:rsid w:val="00E0273A"/>
    <w:rsid w:val="00E02825"/>
    <w:rsid w:val="00E03345"/>
    <w:rsid w:val="00E03E1A"/>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C6E"/>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35A"/>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6CD"/>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0EDD"/>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A1B"/>
    <w:rsid w:val="00F80D09"/>
    <w:rsid w:val="00F81B9B"/>
    <w:rsid w:val="00F82BDC"/>
    <w:rsid w:val="00F8332F"/>
    <w:rsid w:val="00F833D7"/>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52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0C6B"/>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A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zeta.press/business/news/2026/04/16/28274503.shtml" TargetMode="External"/><Relationship Id="rId18" Type="http://schemas.openxmlformats.org/officeDocument/2006/relationships/hyperlink" Target="https://www.pnp.ru/social/severyanam-predlozhili-vernut-pravo-na-dosrochnuyu-pensiyu-v-50-i-55-let.html" TargetMode="External"/><Relationship Id="rId26" Type="http://schemas.openxmlformats.org/officeDocument/2006/relationships/hyperlink" Target="https://konkurent.ru/article/86375" TargetMode="External"/><Relationship Id="rId39" Type="http://schemas.openxmlformats.org/officeDocument/2006/relationships/hyperlink" Target="https://economist.kg/dengi/2026/04/16/v-kyrgyzstane-rasshirili-vozmozhnosti-ispolzovaniia-pensionnykh-nakoplenii/" TargetMode="External"/><Relationship Id="rId21" Type="http://schemas.openxmlformats.org/officeDocument/2006/relationships/hyperlink" Target="https://brief24.ru/news/2026/4/16/274300" TargetMode="External"/><Relationship Id="rId34" Type="http://schemas.openxmlformats.org/officeDocument/2006/relationships/hyperlink" Target="https://life.ru/p/1845809" TargetMode="External"/><Relationship Id="rId42" Type="http://schemas.openxmlformats.org/officeDocument/2006/relationships/hyperlink" Target="https://madeinvilnius.lt/ru/&#1053;&#1086;&#1074;&#1086;&#1089;&#1090;&#1080;/&#1083;&#1077;&#1090;&#1091;&#1074;&#1086;&#1089;-&#1085;&#1072;&#1091;&#1081;&#1077;&#1085;&#1086;&#1089;/&#1042;&#1072;&#1078;&#1085;&#1099;&#1077;-&#1080;&#1079;&#1084;&#1077;&#1085;&#1077;&#1085;&#1080;&#1103;-&#1076;&#1083;&#1103;-&#1087;&#1077;&#1085;&#1089;&#1080;&#1086;&#1085;&#1077;&#1088;&#1086;&#1074;/"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orabiznesa.ru/nalogoplatelshhiki-mogut-oformit-nalogovyj-vychet-na-dolgosrochnye-sberezheniya/?utm_source=rss&amp;utm_medium=rss&amp;utm_campaign=nalogoplatelshhiki-mogut-oformit-nalogovyj-vychet-na-dolgosrochnye-sberezheniya"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ketpower.pro/publications/gosduma-rassmotrit-pravo-tsb-vybirat-strany-proiskhozhdeniia-vladeltsev-finorganizatsii" TargetMode="External"/><Relationship Id="rId24" Type="http://schemas.openxmlformats.org/officeDocument/2006/relationships/hyperlink" Target="https://konkurent.ru/article/86344" TargetMode="External"/><Relationship Id="rId32" Type="http://schemas.openxmlformats.org/officeDocument/2006/relationships/hyperlink" Target="https://www.sravni.ru/novost/2026/4/16/srednyaya-proczentnaya-stavka-po-vkladam-snizhaetsya-eshhe-tri-krupnyh-banka-uhudshili-usloviya/" TargetMode="External"/><Relationship Id="rId37" Type="http://schemas.openxmlformats.org/officeDocument/2006/relationships/hyperlink" Target="https://kz.kursiv.media/2026-04-16/svan-dosrochnoe-snyatie-pensionnyh-mozhet-stat-menee-dostupnym-dlya-kazahstancev/amp/" TargetMode="External"/><Relationship Id="rId40" Type="http://schemas.openxmlformats.org/officeDocument/2006/relationships/hyperlink" Target="https://sputnik-georgia.ru/20260416/natsbank-gruzii-zaschitit-pensionerov-ot-moshennikov-298133794.html"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ko.ru/articles/uyti-s-bazy-kak-uvelichit-budushchuyu-pensiyu-/" TargetMode="External"/><Relationship Id="rId23" Type="http://schemas.openxmlformats.org/officeDocument/2006/relationships/hyperlink" Target="https://primpress.ru/article/133735" TargetMode="External"/><Relationship Id="rId28" Type="http://schemas.openxmlformats.org/officeDocument/2006/relationships/image" Target="media/image2.jpeg"/><Relationship Id="rId36" Type="http://schemas.openxmlformats.org/officeDocument/2006/relationships/hyperlink" Target="https://digitalbusiness.kz/2026-04-16/kak-snyat-pensionnie-izlishki-v-2026-godu-poshagovaya-instruktsiya-dlya-kazahstantsev/" TargetMode="External"/><Relationship Id="rId10" Type="http://schemas.openxmlformats.org/officeDocument/2006/relationships/hyperlink" Target="https://www.interfax-russia.ru/moscow/news/cb-rf-poluchit-postoyannoe-pravo-opredelyat-zakrytye-dlya-vladelcev-finorganizaciy-yurisdikcii-zakonoproekt" TargetMode="External"/><Relationship Id="rId19" Type="http://schemas.openxmlformats.org/officeDocument/2006/relationships/hyperlink" Target="https://www.pnp.ru/economics/v-gosdumu-vnesli-zakonoproekt-o-dosrochnoy-pensii-dlya-severyanok-s-odnim-rebenkom.html" TargetMode="External"/><Relationship Id="rId31" Type="http://schemas.openxmlformats.org/officeDocument/2006/relationships/hyperlink" Target="https://www.akm.ru/press/ekspert_ra_kreditnyy_reyting_novikoma_podtverzhden_na_urovne_ruaa/" TargetMode="External"/><Relationship Id="rId44" Type="http://schemas.openxmlformats.org/officeDocument/2006/relationships/hyperlink" Target="https://www.vietnam.vn/ru/phat-trien-bao-hiem-huu-tri-bo-sung-giup-da-dang-hoa-he-thong-an-sinh-xa-hoi" TargetMode="External"/><Relationship Id="rId4" Type="http://schemas.openxmlformats.org/officeDocument/2006/relationships/webSettings" Target="webSettings.xml"/><Relationship Id="rId9" Type="http://schemas.openxmlformats.org/officeDocument/2006/relationships/hyperlink" Target="https://www.rbc.ru/quote/news/article/69dcc7fc9a7947270e5408f1" TargetMode="External"/><Relationship Id="rId14" Type="http://schemas.openxmlformats.org/officeDocument/2006/relationships/hyperlink" Target="https://www.napf.ru/news/napf_news_market/pozdravlyaem-ao-npf-alyans-s-dnem-rozhdeniya/" TargetMode="External"/><Relationship Id="rId22" Type="http://schemas.openxmlformats.org/officeDocument/2006/relationships/hyperlink" Target="https://eadaily.com/ru/news/2026/04/16/pensionerov-pereraschitayut-v-mae-komu-povysyat-pensiyu-i-kak-izmenitsya-grafik-vyplat" TargetMode="External"/><Relationship Id="rId27" Type="http://schemas.openxmlformats.org/officeDocument/2006/relationships/hyperlink" Target="https://argumenti.ru/society/2026/04/994044" TargetMode="External"/><Relationship Id="rId30" Type="http://schemas.openxmlformats.org/officeDocument/2006/relationships/hyperlink" Target="https://don24.ru/rubric/obschestvo/strahovaya-socialnaya-nakopitelnaya-chto-donchanam-nuzhno-znat-o-pensionnoy-sisteme-rossi.html" TargetMode="External"/><Relationship Id="rId35" Type="http://schemas.openxmlformats.org/officeDocument/2006/relationships/hyperlink" Target="https://finratings.kz/news/13497-v-kazakhstane-izmenili-pravila-pogasheniia-ipoteki-pensionnymi-izlishkami/" TargetMode="External"/><Relationship Id="rId43" Type="http://schemas.openxmlformats.org/officeDocument/2006/relationships/hyperlink" Target="https://www.vietnam.vn/ru/hoan-thien-khung-phap-ly-quy-huu-tri-bo-sung" TargetMode="External"/><Relationship Id="rId48" Type="http://schemas.openxmlformats.org/officeDocument/2006/relationships/theme" Target="theme/theme1.xml"/><Relationship Id="rId8" Type="http://schemas.openxmlformats.org/officeDocument/2006/relationships/hyperlink" Target="http://www.finmarket.ru/news/6601399" TargetMode="External"/><Relationship Id="rId3" Type="http://schemas.openxmlformats.org/officeDocument/2006/relationships/settings" Target="settings.xml"/><Relationship Id="rId12" Type="http://schemas.openxmlformats.org/officeDocument/2006/relationships/hyperlink" Target="http://pbroker.ru/?p=81990" TargetMode="External"/><Relationship Id="rId17" Type="http://schemas.openxmlformats.org/officeDocument/2006/relationships/hyperlink" Target="https://www.1tv.ru/publikacii/obzor-smi/593-tysyachi-klientov-socfonda-poluchili-pensionnye-nakopleniya-razovoy-vyplatoy-v-2025-godu" TargetMode="External"/><Relationship Id="rId25" Type="http://schemas.openxmlformats.org/officeDocument/2006/relationships/hyperlink" Target="https://konkurent.ru/article/86343" TargetMode="External"/><Relationship Id="rId33" Type="http://schemas.openxmlformats.org/officeDocument/2006/relationships/hyperlink" Target="https://www.sravni.ru/text/nalog-na-vklady-dlya-pensionerov-v-2026-godu/" TargetMode="External"/><Relationship Id="rId38" Type="http://schemas.openxmlformats.org/officeDocument/2006/relationships/hyperlink" Target="https://tengrinews.kz/kazakhstan_news/kazahstantsyi-zametili-minus-svoih-pensionnyih-schetah-597212/" TargetMode="External"/><Relationship Id="rId46" Type="http://schemas.openxmlformats.org/officeDocument/2006/relationships/footer" Target="footer1.xml"/><Relationship Id="rId20" Type="http://schemas.openxmlformats.org/officeDocument/2006/relationships/hyperlink" Target="https://russian.rt.com/russia/news/1620675-pensiya-mnogodetnye-rossiya?utm_source=rss&amp;utm_medium=rss&amp;utm_campaign=RSS" TargetMode="External"/><Relationship Id="rId41" Type="http://schemas.openxmlformats.org/officeDocument/2006/relationships/hyperlink" Target="https://rus.delfi.lv/biznes/37448553/biznes/120114871/v-litve-posle-reformy-vtorogo-pensionnogo-urovnya-kazhdyy-poluchil-v-srednem-5600-e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82</Pages>
  <Words>30668</Words>
  <Characters>174809</Characters>
  <Application>Microsoft Office Word</Application>
  <DocSecurity>0</DocSecurity>
  <Lines>1456</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205067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73</cp:revision>
  <cp:lastPrinted>2026-04-17T05:20:00Z</cp:lastPrinted>
  <dcterms:created xsi:type="dcterms:W3CDTF">2026-04-08T08:03:00Z</dcterms:created>
  <dcterms:modified xsi:type="dcterms:W3CDTF">2026-04-17T05:21:00Z</dcterms:modified>
  <cp:category>НАПФ</cp:category>
  <cp:contentStatus>И-Консалтинг</cp:contentStatus>
</cp:coreProperties>
</file>